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Default Extension="xlsx" ContentType="application/vnd.openxmlformats-officedocument.spreadsheetml.sheet"/>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F4D2C" w:rsidRPr="00947F62" w:rsidRDefault="007847EC" w:rsidP="000F4D2C">
      <w:pPr>
        <w:jc w:val="center"/>
        <w:rPr>
          <w:b/>
          <w:color w:val="000000" w:themeColor="text1"/>
          <w:szCs w:val="28"/>
        </w:rPr>
      </w:pPr>
      <w:r>
        <w:rPr>
          <w:b/>
          <w:color w:val="000000" w:themeColor="text1"/>
          <w:szCs w:val="28"/>
        </w:rPr>
        <w:t>1</w:t>
      </w:r>
      <w:r>
        <w:rPr>
          <w:b/>
          <w:color w:val="000000" w:themeColor="text1"/>
          <w:szCs w:val="28"/>
          <w:lang w:val="en-US"/>
        </w:rPr>
        <w:t>6</w:t>
      </w:r>
      <w:r w:rsidR="00455117">
        <w:rPr>
          <w:b/>
          <w:color w:val="000000" w:themeColor="text1"/>
          <w:szCs w:val="28"/>
        </w:rPr>
        <w:t>. М</w:t>
      </w:r>
      <w:r w:rsidR="000F4D2C" w:rsidRPr="00947F62">
        <w:rPr>
          <w:b/>
          <w:color w:val="000000" w:themeColor="text1"/>
          <w:szCs w:val="28"/>
        </w:rPr>
        <w:t>униципальн</w:t>
      </w:r>
      <w:r w:rsidR="00455117">
        <w:rPr>
          <w:b/>
          <w:color w:val="000000" w:themeColor="text1"/>
          <w:szCs w:val="28"/>
        </w:rPr>
        <w:t>ая</w:t>
      </w:r>
      <w:r w:rsidR="000F4D2C" w:rsidRPr="00947F62">
        <w:rPr>
          <w:b/>
          <w:color w:val="000000" w:themeColor="text1"/>
          <w:szCs w:val="28"/>
        </w:rPr>
        <w:t xml:space="preserve"> программ</w:t>
      </w:r>
      <w:r w:rsidR="00455117">
        <w:rPr>
          <w:b/>
          <w:color w:val="000000" w:themeColor="text1"/>
          <w:szCs w:val="28"/>
        </w:rPr>
        <w:t>а</w:t>
      </w:r>
      <w:r w:rsidR="000F4D2C" w:rsidRPr="00947F62">
        <w:rPr>
          <w:b/>
          <w:color w:val="000000" w:themeColor="text1"/>
          <w:szCs w:val="28"/>
        </w:rPr>
        <w:t xml:space="preserve"> </w:t>
      </w:r>
    </w:p>
    <w:p w:rsidR="000F4D2C" w:rsidRPr="00947F62" w:rsidRDefault="000F4D2C" w:rsidP="000F4D2C">
      <w:pPr>
        <w:jc w:val="center"/>
        <w:rPr>
          <w:b/>
          <w:color w:val="000000" w:themeColor="text1"/>
          <w:szCs w:val="28"/>
        </w:rPr>
      </w:pPr>
      <w:r w:rsidRPr="00947F62">
        <w:rPr>
          <w:b/>
          <w:bCs/>
          <w:color w:val="000000" w:themeColor="text1"/>
          <w:szCs w:val="28"/>
        </w:rPr>
        <w:t>«</w:t>
      </w:r>
      <w:r w:rsidRPr="00947F62">
        <w:rPr>
          <w:b/>
          <w:color w:val="000000" w:themeColor="text1"/>
          <w:szCs w:val="28"/>
        </w:rPr>
        <w:t xml:space="preserve">Развитие муниципальной службы и резерва управленческих кадров </w:t>
      </w:r>
      <w:proofErr w:type="gramStart"/>
      <w:r w:rsidRPr="00947F62">
        <w:rPr>
          <w:b/>
          <w:color w:val="000000" w:themeColor="text1"/>
          <w:szCs w:val="28"/>
        </w:rPr>
        <w:t>в</w:t>
      </w:r>
      <w:proofErr w:type="gramEnd"/>
      <w:r w:rsidRPr="00947F62">
        <w:rPr>
          <w:b/>
          <w:color w:val="000000" w:themeColor="text1"/>
          <w:szCs w:val="28"/>
        </w:rPr>
        <w:t xml:space="preserve"> </w:t>
      </w:r>
      <w:proofErr w:type="gramStart"/>
      <w:r w:rsidRPr="00947F62">
        <w:rPr>
          <w:b/>
          <w:color w:val="000000" w:themeColor="text1"/>
          <w:szCs w:val="28"/>
        </w:rPr>
        <w:t>Нижневартовском</w:t>
      </w:r>
      <w:proofErr w:type="gramEnd"/>
      <w:r w:rsidRPr="00947F62">
        <w:rPr>
          <w:b/>
          <w:color w:val="000000" w:themeColor="text1"/>
          <w:szCs w:val="28"/>
        </w:rPr>
        <w:t xml:space="preserve"> районе на 2014–2016 годы»</w:t>
      </w:r>
    </w:p>
    <w:p w:rsidR="00CA5917" w:rsidRDefault="00CA5917" w:rsidP="00947F62">
      <w:pPr>
        <w:ind w:firstLine="567"/>
        <w:jc w:val="both"/>
        <w:rPr>
          <w:color w:val="000000" w:themeColor="text1"/>
          <w:szCs w:val="28"/>
        </w:rPr>
      </w:pPr>
    </w:p>
    <w:p w:rsidR="00947F62" w:rsidRPr="00904A3A" w:rsidRDefault="004C386D" w:rsidP="00947F62">
      <w:pPr>
        <w:ind w:firstLine="567"/>
        <w:jc w:val="both"/>
        <w:rPr>
          <w:color w:val="000000" w:themeColor="text1"/>
          <w:szCs w:val="28"/>
        </w:rPr>
      </w:pPr>
      <w:r w:rsidRPr="00904A3A">
        <w:rPr>
          <w:color w:val="000000" w:themeColor="text1"/>
          <w:szCs w:val="28"/>
        </w:rPr>
        <w:t>Уточненная бюджетная роспис</w:t>
      </w:r>
      <w:r w:rsidR="000A0B41" w:rsidRPr="00904A3A">
        <w:rPr>
          <w:color w:val="000000" w:themeColor="text1"/>
          <w:szCs w:val="28"/>
        </w:rPr>
        <w:t xml:space="preserve">ь расходов по на </w:t>
      </w:r>
      <w:r w:rsidR="00DF27F8">
        <w:rPr>
          <w:color w:val="000000" w:themeColor="text1"/>
          <w:szCs w:val="28"/>
        </w:rPr>
        <w:t>31</w:t>
      </w:r>
      <w:r w:rsidR="000A0B41" w:rsidRPr="00904A3A">
        <w:rPr>
          <w:color w:val="000000" w:themeColor="text1"/>
          <w:szCs w:val="28"/>
        </w:rPr>
        <w:t>.</w:t>
      </w:r>
      <w:r w:rsidR="00DF27F8">
        <w:rPr>
          <w:color w:val="000000" w:themeColor="text1"/>
          <w:szCs w:val="28"/>
        </w:rPr>
        <w:t>12</w:t>
      </w:r>
      <w:r w:rsidRPr="00904A3A">
        <w:rPr>
          <w:color w:val="000000" w:themeColor="text1"/>
          <w:szCs w:val="28"/>
        </w:rPr>
        <w:t>.201</w:t>
      </w:r>
      <w:r w:rsidR="00455117">
        <w:rPr>
          <w:color w:val="000000" w:themeColor="text1"/>
          <w:szCs w:val="28"/>
        </w:rPr>
        <w:t>5</w:t>
      </w:r>
      <w:r w:rsidRPr="00904A3A">
        <w:rPr>
          <w:color w:val="000000" w:themeColor="text1"/>
          <w:szCs w:val="28"/>
        </w:rPr>
        <w:t xml:space="preserve"> года </w:t>
      </w:r>
      <w:r w:rsidR="00C43CB9" w:rsidRPr="00904A3A">
        <w:rPr>
          <w:color w:val="000000" w:themeColor="text1"/>
          <w:szCs w:val="28"/>
        </w:rPr>
        <w:t xml:space="preserve"> </w:t>
      </w:r>
      <w:r w:rsidRPr="00904A3A">
        <w:rPr>
          <w:color w:val="000000" w:themeColor="text1"/>
          <w:szCs w:val="28"/>
        </w:rPr>
        <w:t xml:space="preserve">составляет </w:t>
      </w:r>
      <w:r w:rsidR="00455117">
        <w:rPr>
          <w:color w:val="000000" w:themeColor="text1"/>
          <w:szCs w:val="28"/>
        </w:rPr>
        <w:t>372,7</w:t>
      </w:r>
      <w:r w:rsidR="00947F62" w:rsidRPr="00904A3A">
        <w:rPr>
          <w:color w:val="000000" w:themeColor="text1"/>
          <w:szCs w:val="28"/>
        </w:rPr>
        <w:t xml:space="preserve"> тыс</w:t>
      </w:r>
      <w:proofErr w:type="gramStart"/>
      <w:r w:rsidR="00947F62" w:rsidRPr="00904A3A">
        <w:rPr>
          <w:color w:val="000000" w:themeColor="text1"/>
          <w:szCs w:val="28"/>
        </w:rPr>
        <w:t>.р</w:t>
      </w:r>
      <w:proofErr w:type="gramEnd"/>
      <w:r w:rsidR="00947F62" w:rsidRPr="00904A3A">
        <w:rPr>
          <w:color w:val="000000" w:themeColor="text1"/>
          <w:szCs w:val="28"/>
        </w:rPr>
        <w:t>ублей</w:t>
      </w:r>
      <w:r w:rsidRPr="00904A3A">
        <w:rPr>
          <w:color w:val="000000" w:themeColor="text1"/>
          <w:szCs w:val="28"/>
        </w:rPr>
        <w:t>.</w:t>
      </w:r>
    </w:p>
    <w:p w:rsidR="004C386D" w:rsidRDefault="004C386D" w:rsidP="00DF27F8">
      <w:pPr>
        <w:ind w:firstLine="567"/>
        <w:jc w:val="both"/>
        <w:rPr>
          <w:color w:val="000000" w:themeColor="text1"/>
          <w:szCs w:val="28"/>
        </w:rPr>
      </w:pPr>
      <w:r w:rsidRPr="00351C49">
        <w:rPr>
          <w:color w:val="000000" w:themeColor="text1"/>
          <w:szCs w:val="28"/>
        </w:rPr>
        <w:t xml:space="preserve">Кассовое исполнение расходов составило </w:t>
      </w:r>
      <w:r w:rsidR="00455117">
        <w:rPr>
          <w:color w:val="000000" w:themeColor="text1"/>
          <w:szCs w:val="28"/>
        </w:rPr>
        <w:t>372,7</w:t>
      </w:r>
      <w:r w:rsidRPr="00351C49">
        <w:rPr>
          <w:color w:val="000000" w:themeColor="text1"/>
          <w:szCs w:val="28"/>
        </w:rPr>
        <w:t xml:space="preserve"> тыс. рублей или </w:t>
      </w:r>
      <w:r w:rsidR="00351C49" w:rsidRPr="00351C49">
        <w:rPr>
          <w:color w:val="000000" w:themeColor="text1"/>
          <w:szCs w:val="28"/>
        </w:rPr>
        <w:t xml:space="preserve"> </w:t>
      </w:r>
      <w:r w:rsidR="00DF27F8">
        <w:rPr>
          <w:color w:val="000000" w:themeColor="text1"/>
          <w:szCs w:val="28"/>
        </w:rPr>
        <w:t>100</w:t>
      </w:r>
      <w:r w:rsidR="00351C49" w:rsidRPr="00351C49">
        <w:rPr>
          <w:color w:val="000000" w:themeColor="text1"/>
          <w:szCs w:val="28"/>
        </w:rPr>
        <w:t>,</w:t>
      </w:r>
      <w:r w:rsidR="00DF27F8">
        <w:rPr>
          <w:color w:val="000000" w:themeColor="text1"/>
          <w:szCs w:val="28"/>
        </w:rPr>
        <w:t>0</w:t>
      </w:r>
      <w:r w:rsidRPr="00351C49">
        <w:rPr>
          <w:color w:val="000000" w:themeColor="text1"/>
          <w:szCs w:val="28"/>
        </w:rPr>
        <w:t>% к уточненному плану года</w:t>
      </w:r>
      <w:r w:rsidR="00DF27F8">
        <w:rPr>
          <w:color w:val="000000" w:themeColor="text1"/>
          <w:szCs w:val="28"/>
        </w:rPr>
        <w:t>.</w:t>
      </w:r>
      <w:r w:rsidRPr="00351C49">
        <w:rPr>
          <w:color w:val="000000" w:themeColor="text1"/>
          <w:szCs w:val="28"/>
        </w:rPr>
        <w:t xml:space="preserve"> </w:t>
      </w:r>
    </w:p>
    <w:p w:rsidR="00E83366" w:rsidRPr="00814A7E" w:rsidRDefault="001B6877" w:rsidP="00814A7E">
      <w:pPr>
        <w:ind w:firstLine="567"/>
        <w:jc w:val="both"/>
        <w:rPr>
          <w:color w:val="000000" w:themeColor="text1"/>
          <w:szCs w:val="28"/>
          <w:u w:val="single"/>
        </w:rPr>
      </w:pPr>
      <w:r>
        <w:rPr>
          <w:color w:val="000000" w:themeColor="text1"/>
          <w:szCs w:val="28"/>
        </w:rPr>
        <w:t xml:space="preserve">В рамках </w:t>
      </w:r>
      <w:r w:rsidRPr="00814A7E">
        <w:rPr>
          <w:color w:val="000000" w:themeColor="text1"/>
          <w:szCs w:val="28"/>
        </w:rPr>
        <w:t>программы</w:t>
      </w:r>
      <w:r w:rsidR="00814A7E" w:rsidRPr="00814A7E">
        <w:rPr>
          <w:color w:val="000000" w:themeColor="text1"/>
          <w:szCs w:val="28"/>
        </w:rPr>
        <w:t xml:space="preserve"> о</w:t>
      </w:r>
      <w:r w:rsidR="00E83366" w:rsidRPr="00814A7E">
        <w:rPr>
          <w:color w:val="000000" w:themeColor="text1"/>
          <w:szCs w:val="28"/>
          <w:u w:val="single"/>
        </w:rPr>
        <w:t>бучено:</w:t>
      </w:r>
    </w:p>
    <w:p w:rsidR="00814A7E" w:rsidRPr="00814A7E" w:rsidRDefault="00814A7E" w:rsidP="00814A7E">
      <w:pPr>
        <w:ind w:firstLine="567"/>
        <w:jc w:val="both"/>
        <w:rPr>
          <w:color w:val="000000" w:themeColor="text1"/>
          <w:szCs w:val="28"/>
        </w:rPr>
      </w:pPr>
      <w:r w:rsidRPr="00814A7E">
        <w:rPr>
          <w:color w:val="000000" w:themeColor="text1"/>
          <w:szCs w:val="28"/>
          <w:u w:val="single"/>
        </w:rPr>
        <w:t xml:space="preserve">1) </w:t>
      </w:r>
      <w:r w:rsidR="00E83366" w:rsidRPr="00814A7E">
        <w:rPr>
          <w:color w:val="000000" w:themeColor="text1"/>
          <w:szCs w:val="28"/>
        </w:rPr>
        <w:t xml:space="preserve">на курсах повышения квалификации обучено </w:t>
      </w:r>
      <w:r w:rsidRPr="00814A7E">
        <w:rPr>
          <w:color w:val="000000" w:themeColor="text1"/>
          <w:szCs w:val="28"/>
        </w:rPr>
        <w:t>84</w:t>
      </w:r>
      <w:r w:rsidR="00E83366" w:rsidRPr="00814A7E">
        <w:rPr>
          <w:color w:val="000000" w:themeColor="text1"/>
          <w:szCs w:val="28"/>
        </w:rPr>
        <w:t xml:space="preserve"> человека из 8</w:t>
      </w:r>
      <w:r w:rsidRPr="00814A7E">
        <w:rPr>
          <w:color w:val="000000" w:themeColor="text1"/>
          <w:szCs w:val="28"/>
        </w:rPr>
        <w:t>0</w:t>
      </w:r>
      <w:r w:rsidR="00E83366" w:rsidRPr="00814A7E">
        <w:rPr>
          <w:color w:val="000000" w:themeColor="text1"/>
          <w:szCs w:val="28"/>
        </w:rPr>
        <w:t xml:space="preserve"> заплан</w:t>
      </w:r>
      <w:r w:rsidR="00E83366" w:rsidRPr="00814A7E">
        <w:rPr>
          <w:color w:val="000000" w:themeColor="text1"/>
          <w:szCs w:val="28"/>
        </w:rPr>
        <w:t>и</w:t>
      </w:r>
      <w:r w:rsidR="00E83366" w:rsidRPr="00814A7E">
        <w:rPr>
          <w:color w:val="000000" w:themeColor="text1"/>
          <w:szCs w:val="28"/>
        </w:rPr>
        <w:t>рованных, в том числе</w:t>
      </w:r>
      <w:r w:rsidRPr="00814A7E">
        <w:rPr>
          <w:color w:val="000000" w:themeColor="text1"/>
          <w:szCs w:val="28"/>
        </w:rPr>
        <w:t>:</w:t>
      </w:r>
    </w:p>
    <w:p w:rsidR="00814A7E" w:rsidRPr="00814A7E" w:rsidRDefault="00814A7E" w:rsidP="00814A7E">
      <w:pPr>
        <w:pStyle w:val="a8"/>
        <w:tabs>
          <w:tab w:val="left" w:pos="567"/>
          <w:tab w:val="left" w:pos="708"/>
        </w:tabs>
        <w:ind w:left="567"/>
        <w:rPr>
          <w:color w:val="000000" w:themeColor="text1"/>
          <w:szCs w:val="28"/>
        </w:rPr>
      </w:pPr>
      <w:r w:rsidRPr="00814A7E">
        <w:rPr>
          <w:color w:val="000000" w:themeColor="text1"/>
          <w:szCs w:val="28"/>
        </w:rPr>
        <w:t>-49</w:t>
      </w:r>
      <w:r w:rsidR="00E83366" w:rsidRPr="00814A7E">
        <w:rPr>
          <w:color w:val="000000" w:themeColor="text1"/>
          <w:szCs w:val="28"/>
        </w:rPr>
        <w:t xml:space="preserve"> муниципальных служащих </w:t>
      </w:r>
      <w:r w:rsidRPr="00814A7E">
        <w:rPr>
          <w:color w:val="000000" w:themeColor="text1"/>
          <w:szCs w:val="28"/>
        </w:rPr>
        <w:t xml:space="preserve"> администрации района при плане 4</w:t>
      </w:r>
      <w:r w:rsidR="00E83366" w:rsidRPr="00814A7E">
        <w:rPr>
          <w:color w:val="000000" w:themeColor="text1"/>
          <w:szCs w:val="28"/>
        </w:rPr>
        <w:t>5</w:t>
      </w:r>
      <w:r w:rsidRPr="00814A7E">
        <w:rPr>
          <w:color w:val="000000" w:themeColor="text1"/>
          <w:szCs w:val="28"/>
        </w:rPr>
        <w:t>,</w:t>
      </w:r>
    </w:p>
    <w:p w:rsidR="00E83366" w:rsidRPr="00814A7E" w:rsidRDefault="00814A7E" w:rsidP="00814A7E">
      <w:pPr>
        <w:pStyle w:val="a8"/>
        <w:tabs>
          <w:tab w:val="left" w:pos="567"/>
          <w:tab w:val="left" w:pos="708"/>
        </w:tabs>
        <w:ind w:left="567"/>
        <w:rPr>
          <w:color w:val="000000" w:themeColor="text1"/>
          <w:szCs w:val="28"/>
        </w:rPr>
      </w:pPr>
      <w:proofErr w:type="gramStart"/>
      <w:r w:rsidRPr="00814A7E">
        <w:rPr>
          <w:color w:val="000000" w:themeColor="text1"/>
          <w:szCs w:val="28"/>
        </w:rPr>
        <w:t>-35 лиц включены в резерв управленческих кадров муниципальных учре</w:t>
      </w:r>
      <w:r w:rsidRPr="00814A7E">
        <w:rPr>
          <w:color w:val="000000" w:themeColor="text1"/>
          <w:szCs w:val="28"/>
        </w:rPr>
        <w:t>ж</w:t>
      </w:r>
      <w:r w:rsidRPr="00814A7E">
        <w:rPr>
          <w:color w:val="000000" w:themeColor="text1"/>
          <w:szCs w:val="28"/>
        </w:rPr>
        <w:t>дений района социальной сферы</w:t>
      </w:r>
      <w:r w:rsidR="00E83366" w:rsidRPr="00814A7E">
        <w:rPr>
          <w:color w:val="000000" w:themeColor="text1"/>
          <w:szCs w:val="28"/>
        </w:rPr>
        <w:t>;</w:t>
      </w:r>
      <w:proofErr w:type="gramEnd"/>
    </w:p>
    <w:p w:rsidR="00E83366" w:rsidRPr="00814A7E" w:rsidRDefault="00E83366" w:rsidP="00E83366">
      <w:pPr>
        <w:pStyle w:val="ac"/>
        <w:tabs>
          <w:tab w:val="left" w:pos="0"/>
          <w:tab w:val="left" w:pos="567"/>
        </w:tabs>
        <w:spacing w:after="0"/>
        <w:ind w:left="0" w:firstLine="567"/>
        <w:jc w:val="both"/>
        <w:rPr>
          <w:rFonts w:ascii="Times New Roman" w:hAnsi="Times New Roman"/>
          <w:color w:val="000000" w:themeColor="text1"/>
          <w:sz w:val="28"/>
          <w:szCs w:val="28"/>
        </w:rPr>
      </w:pPr>
      <w:r w:rsidRPr="00814A7E">
        <w:rPr>
          <w:rFonts w:ascii="Times New Roman" w:hAnsi="Times New Roman"/>
          <w:color w:val="000000" w:themeColor="text1"/>
          <w:sz w:val="28"/>
          <w:szCs w:val="28"/>
        </w:rPr>
        <w:t xml:space="preserve">  </w:t>
      </w:r>
      <w:r w:rsidR="00814A7E" w:rsidRPr="00814A7E">
        <w:rPr>
          <w:rFonts w:ascii="Times New Roman" w:hAnsi="Times New Roman"/>
          <w:color w:val="000000" w:themeColor="text1"/>
          <w:sz w:val="28"/>
          <w:szCs w:val="28"/>
        </w:rPr>
        <w:t>2)</w:t>
      </w:r>
      <w:r w:rsidRPr="00814A7E">
        <w:rPr>
          <w:rFonts w:ascii="Times New Roman" w:hAnsi="Times New Roman"/>
          <w:color w:val="000000" w:themeColor="text1"/>
          <w:sz w:val="28"/>
          <w:szCs w:val="28"/>
        </w:rPr>
        <w:t xml:space="preserve"> на семинарах </w:t>
      </w:r>
      <w:r w:rsidR="00814A7E" w:rsidRPr="00814A7E">
        <w:rPr>
          <w:rFonts w:ascii="Times New Roman" w:hAnsi="Times New Roman"/>
          <w:color w:val="000000" w:themeColor="text1"/>
          <w:sz w:val="28"/>
          <w:szCs w:val="28"/>
        </w:rPr>
        <w:t>-11</w:t>
      </w:r>
      <w:r w:rsidRPr="00814A7E">
        <w:rPr>
          <w:rFonts w:ascii="Times New Roman" w:hAnsi="Times New Roman"/>
          <w:color w:val="000000" w:themeColor="text1"/>
          <w:sz w:val="28"/>
          <w:szCs w:val="28"/>
        </w:rPr>
        <w:t xml:space="preserve"> муниципальных служащих из </w:t>
      </w:r>
      <w:r w:rsidR="00814A7E" w:rsidRPr="00814A7E">
        <w:rPr>
          <w:rFonts w:ascii="Times New Roman" w:hAnsi="Times New Roman"/>
          <w:color w:val="000000" w:themeColor="text1"/>
          <w:sz w:val="28"/>
          <w:szCs w:val="28"/>
        </w:rPr>
        <w:t xml:space="preserve">10 </w:t>
      </w:r>
      <w:r w:rsidRPr="00814A7E">
        <w:rPr>
          <w:rFonts w:ascii="Times New Roman" w:hAnsi="Times New Roman"/>
          <w:color w:val="000000" w:themeColor="text1"/>
          <w:sz w:val="28"/>
          <w:szCs w:val="28"/>
        </w:rPr>
        <w:t>запланированных человек.</w:t>
      </w:r>
    </w:p>
    <w:p w:rsidR="00E83366" w:rsidRPr="00814A7E" w:rsidRDefault="00E83366" w:rsidP="00E83366">
      <w:pPr>
        <w:ind w:firstLine="567"/>
        <w:rPr>
          <w:color w:val="000000" w:themeColor="text1"/>
          <w:szCs w:val="28"/>
          <w:u w:val="single"/>
        </w:rPr>
      </w:pPr>
      <w:r w:rsidRPr="00814A7E">
        <w:rPr>
          <w:color w:val="000000" w:themeColor="text1"/>
          <w:szCs w:val="28"/>
          <w:u w:val="single"/>
        </w:rPr>
        <w:t xml:space="preserve">Заключено и исполнено </w:t>
      </w:r>
      <w:r w:rsidR="00814A7E" w:rsidRPr="00814A7E">
        <w:rPr>
          <w:color w:val="000000" w:themeColor="text1"/>
          <w:szCs w:val="28"/>
          <w:u w:val="single"/>
        </w:rPr>
        <w:t>8 контрактов, в т</w:t>
      </w:r>
      <w:proofErr w:type="gramStart"/>
      <w:r w:rsidR="00814A7E" w:rsidRPr="00814A7E">
        <w:rPr>
          <w:color w:val="000000" w:themeColor="text1"/>
          <w:szCs w:val="28"/>
          <w:u w:val="single"/>
        </w:rPr>
        <w:t>.ч</w:t>
      </w:r>
      <w:proofErr w:type="gramEnd"/>
      <w:r w:rsidR="00814A7E" w:rsidRPr="00814A7E">
        <w:rPr>
          <w:color w:val="000000" w:themeColor="text1"/>
          <w:szCs w:val="28"/>
          <w:u w:val="single"/>
        </w:rPr>
        <w:t>;</w:t>
      </w:r>
    </w:p>
    <w:p w:rsidR="00814A7E" w:rsidRPr="00814A7E" w:rsidRDefault="00E83366" w:rsidP="00E83366">
      <w:pPr>
        <w:pStyle w:val="ac"/>
        <w:ind w:left="0" w:firstLine="567"/>
        <w:jc w:val="both"/>
        <w:rPr>
          <w:rFonts w:ascii="Times New Roman" w:hAnsi="Times New Roman"/>
          <w:color w:val="000000" w:themeColor="text1"/>
          <w:sz w:val="28"/>
          <w:szCs w:val="28"/>
        </w:rPr>
      </w:pPr>
      <w:r w:rsidRPr="00814A7E">
        <w:rPr>
          <w:rFonts w:ascii="Times New Roman" w:hAnsi="Times New Roman"/>
          <w:color w:val="000000" w:themeColor="text1"/>
          <w:sz w:val="28"/>
          <w:szCs w:val="28"/>
        </w:rPr>
        <w:t>-</w:t>
      </w:r>
      <w:r w:rsidR="00814A7E" w:rsidRPr="00814A7E">
        <w:rPr>
          <w:rFonts w:ascii="Times New Roman" w:hAnsi="Times New Roman"/>
          <w:color w:val="000000" w:themeColor="text1"/>
          <w:sz w:val="28"/>
          <w:szCs w:val="28"/>
        </w:rPr>
        <w:t>6 по обучению на курсах повышения квалификации,</w:t>
      </w:r>
    </w:p>
    <w:p w:rsidR="00E83366" w:rsidRPr="00814A7E" w:rsidRDefault="00814A7E" w:rsidP="00E83366">
      <w:pPr>
        <w:pStyle w:val="ac"/>
        <w:ind w:left="0" w:firstLine="567"/>
        <w:jc w:val="both"/>
        <w:rPr>
          <w:rFonts w:ascii="Times New Roman" w:hAnsi="Times New Roman"/>
          <w:color w:val="000000" w:themeColor="text1"/>
          <w:sz w:val="28"/>
          <w:szCs w:val="28"/>
        </w:rPr>
      </w:pPr>
      <w:r w:rsidRPr="00814A7E">
        <w:rPr>
          <w:rFonts w:ascii="Times New Roman" w:hAnsi="Times New Roman"/>
          <w:color w:val="000000" w:themeColor="text1"/>
          <w:sz w:val="28"/>
          <w:szCs w:val="28"/>
        </w:rPr>
        <w:t>-2 участие в семинарах.</w:t>
      </w:r>
      <w:r w:rsidR="00E83366" w:rsidRPr="00814A7E">
        <w:rPr>
          <w:rFonts w:ascii="Times New Roman" w:hAnsi="Times New Roman"/>
          <w:color w:val="000000" w:themeColor="text1"/>
          <w:sz w:val="28"/>
          <w:szCs w:val="28"/>
        </w:rPr>
        <w:t xml:space="preserve"> </w:t>
      </w:r>
    </w:p>
    <w:p w:rsidR="004C386D" w:rsidRPr="001E36CC" w:rsidRDefault="00E83366" w:rsidP="00E83366">
      <w:pPr>
        <w:pStyle w:val="a8"/>
        <w:tabs>
          <w:tab w:val="left" w:pos="708"/>
        </w:tabs>
        <w:ind w:left="-180" w:firstLine="709"/>
        <w:jc w:val="both"/>
        <w:rPr>
          <w:color w:val="000000" w:themeColor="text1"/>
          <w:szCs w:val="28"/>
        </w:rPr>
      </w:pPr>
      <w:r w:rsidRPr="00D82DED">
        <w:rPr>
          <w:rFonts w:eastAsia="Calibri"/>
          <w:szCs w:val="28"/>
          <w:lang w:eastAsia="en-US"/>
        </w:rPr>
        <w:t>Исполнение по расходам за 201</w:t>
      </w:r>
      <w:r w:rsidR="00CC7F3A">
        <w:rPr>
          <w:rFonts w:eastAsia="Calibri"/>
          <w:szCs w:val="28"/>
          <w:lang w:eastAsia="en-US"/>
        </w:rPr>
        <w:t>5</w:t>
      </w:r>
      <w:r w:rsidRPr="00D82DED">
        <w:rPr>
          <w:rFonts w:eastAsia="Calibri"/>
          <w:szCs w:val="28"/>
          <w:lang w:eastAsia="en-US"/>
        </w:rPr>
        <w:t xml:space="preserve"> год представлено в следующ</w:t>
      </w:r>
      <w:r w:rsidR="006E54A9">
        <w:rPr>
          <w:rFonts w:eastAsia="Calibri"/>
          <w:szCs w:val="28"/>
          <w:lang w:eastAsia="en-US"/>
        </w:rPr>
        <w:t>ей</w:t>
      </w:r>
      <w:r w:rsidRPr="00D82DED">
        <w:rPr>
          <w:rFonts w:eastAsia="Calibri"/>
          <w:szCs w:val="28"/>
          <w:lang w:eastAsia="en-US"/>
        </w:rPr>
        <w:t xml:space="preserve"> диаграмм</w:t>
      </w:r>
      <w:r w:rsidR="006E54A9">
        <w:rPr>
          <w:rFonts w:eastAsia="Calibri"/>
          <w:szCs w:val="28"/>
          <w:lang w:eastAsia="en-US"/>
        </w:rPr>
        <w:t xml:space="preserve">е </w:t>
      </w:r>
      <w:proofErr w:type="gramStart"/>
      <w:r w:rsidR="006E54A9">
        <w:rPr>
          <w:rFonts w:eastAsia="Calibri"/>
          <w:szCs w:val="28"/>
          <w:lang w:eastAsia="en-US"/>
        </w:rPr>
        <w:t>в</w:t>
      </w:r>
      <w:proofErr w:type="gramEnd"/>
      <w:r w:rsidRPr="00D82DED">
        <w:rPr>
          <w:rFonts w:eastAsia="Calibri"/>
          <w:szCs w:val="28"/>
          <w:lang w:eastAsia="en-US"/>
        </w:rPr>
        <w:t xml:space="preserve"> (%).</w:t>
      </w:r>
    </w:p>
    <w:p w:rsidR="008C290E" w:rsidRPr="001E36CC" w:rsidRDefault="008C290E" w:rsidP="005B58C1">
      <w:pPr>
        <w:ind w:left="5160"/>
        <w:rPr>
          <w:color w:val="000000" w:themeColor="text1"/>
          <w:szCs w:val="28"/>
        </w:rPr>
      </w:pPr>
    </w:p>
    <w:p w:rsidR="008C290E" w:rsidRPr="001E36CC" w:rsidRDefault="008C290E" w:rsidP="008C290E">
      <w:pPr>
        <w:jc w:val="center"/>
        <w:rPr>
          <w:color w:val="000000" w:themeColor="text1"/>
          <w:szCs w:val="28"/>
        </w:rPr>
      </w:pPr>
      <w:r w:rsidRPr="001E36CC">
        <w:rPr>
          <w:color w:val="000000" w:themeColor="text1"/>
          <w:szCs w:val="28"/>
        </w:rPr>
        <w:t xml:space="preserve">Исполнение за </w:t>
      </w:r>
      <w:r w:rsidR="001E36CC" w:rsidRPr="001E36CC">
        <w:rPr>
          <w:color w:val="000000" w:themeColor="text1"/>
          <w:szCs w:val="28"/>
        </w:rPr>
        <w:t>201</w:t>
      </w:r>
      <w:r w:rsidR="00CC7F3A">
        <w:rPr>
          <w:color w:val="000000" w:themeColor="text1"/>
          <w:szCs w:val="28"/>
        </w:rPr>
        <w:t>5</w:t>
      </w:r>
      <w:r w:rsidR="001E36CC" w:rsidRPr="001E36CC">
        <w:rPr>
          <w:color w:val="000000" w:themeColor="text1"/>
          <w:szCs w:val="28"/>
        </w:rPr>
        <w:t xml:space="preserve"> год</w:t>
      </w:r>
      <w:r w:rsidRPr="001E36CC">
        <w:rPr>
          <w:color w:val="000000" w:themeColor="text1"/>
          <w:szCs w:val="28"/>
        </w:rPr>
        <w:t xml:space="preserve"> согласно сетевого графика</w:t>
      </w:r>
      <w:proofErr w:type="gramStart"/>
      <w:r w:rsidR="001B6877">
        <w:rPr>
          <w:color w:val="000000" w:themeColor="text1"/>
          <w:szCs w:val="28"/>
        </w:rPr>
        <w:t xml:space="preserve"> (%)</w:t>
      </w:r>
      <w:proofErr w:type="gramEnd"/>
    </w:p>
    <w:p w:rsidR="008C290E" w:rsidRPr="001E36CC" w:rsidRDefault="00F0021C" w:rsidP="008C290E">
      <w:pPr>
        <w:jc w:val="center"/>
        <w:rPr>
          <w:color w:val="000000" w:themeColor="text1"/>
          <w:szCs w:val="28"/>
        </w:rPr>
      </w:pPr>
      <w:r w:rsidRPr="00F0021C">
        <w:rPr>
          <w:noProof/>
          <w:color w:val="000000" w:themeColor="text1"/>
          <w:szCs w:val="28"/>
        </w:rPr>
        <w:drawing>
          <wp:inline distT="0" distB="0" distL="0" distR="0">
            <wp:extent cx="4905375" cy="2428875"/>
            <wp:effectExtent l="0" t="0" r="0" b="0"/>
            <wp:docPr id="4" name="Объект 51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8C290E" w:rsidRDefault="008C290E" w:rsidP="008C290E">
      <w:pPr>
        <w:jc w:val="center"/>
        <w:rPr>
          <w:noProof/>
          <w:sz w:val="20"/>
        </w:rPr>
      </w:pPr>
    </w:p>
    <w:p w:rsidR="0077738F" w:rsidRPr="002C4E7F" w:rsidRDefault="0077738F" w:rsidP="008C290E">
      <w:pPr>
        <w:jc w:val="center"/>
        <w:rPr>
          <w:noProof/>
          <w:color w:val="FF0000"/>
          <w:sz w:val="20"/>
        </w:rPr>
      </w:pPr>
    </w:p>
    <w:p w:rsidR="0077738F" w:rsidRPr="009C6745" w:rsidRDefault="001B6877" w:rsidP="00571D87">
      <w:pPr>
        <w:ind w:firstLine="708"/>
        <w:rPr>
          <w:noProof/>
          <w:color w:val="000000" w:themeColor="text1"/>
          <w:szCs w:val="28"/>
        </w:rPr>
      </w:pPr>
      <w:r>
        <w:rPr>
          <w:noProof/>
          <w:color w:val="000000" w:themeColor="text1"/>
          <w:szCs w:val="28"/>
        </w:rPr>
        <w:t>Средства программы</w:t>
      </w:r>
      <w:r w:rsidR="00571D87" w:rsidRPr="009C6745">
        <w:rPr>
          <w:noProof/>
          <w:color w:val="000000" w:themeColor="text1"/>
          <w:szCs w:val="28"/>
        </w:rPr>
        <w:t xml:space="preserve"> освоенн</w:t>
      </w:r>
      <w:r>
        <w:rPr>
          <w:noProof/>
          <w:color w:val="000000" w:themeColor="text1"/>
          <w:szCs w:val="28"/>
        </w:rPr>
        <w:t>ы</w:t>
      </w:r>
      <w:r w:rsidR="00571D87" w:rsidRPr="009C6745">
        <w:rPr>
          <w:noProof/>
          <w:color w:val="000000" w:themeColor="text1"/>
          <w:szCs w:val="28"/>
        </w:rPr>
        <w:t xml:space="preserve"> в полном объеме.</w:t>
      </w:r>
    </w:p>
    <w:p w:rsidR="00571D87" w:rsidRPr="00571D87" w:rsidRDefault="00571D87" w:rsidP="00571D87">
      <w:pPr>
        <w:ind w:firstLine="708"/>
        <w:rPr>
          <w:noProof/>
          <w:szCs w:val="28"/>
        </w:rPr>
      </w:pPr>
    </w:p>
    <w:sectPr w:rsidR="00571D87" w:rsidRPr="00571D87" w:rsidSect="00B43775">
      <w:pgSz w:w="11906" w:h="16838"/>
      <w:pgMar w:top="709" w:right="567" w:bottom="1134" w:left="1701" w:header="284" w:footer="284"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0971" w:rsidRPr="00393242" w:rsidRDefault="00020971" w:rsidP="00393242">
      <w:pPr>
        <w:pStyle w:val="2"/>
        <w:rPr>
          <w:b w:val="0"/>
          <w:sz w:val="28"/>
        </w:rPr>
      </w:pPr>
      <w:r>
        <w:separator/>
      </w:r>
    </w:p>
  </w:endnote>
  <w:endnote w:type="continuationSeparator" w:id="1">
    <w:p w:rsidR="00020971" w:rsidRPr="00393242" w:rsidRDefault="00020971" w:rsidP="00393242">
      <w:pPr>
        <w:pStyle w:val="2"/>
        <w:rPr>
          <w:b w:val="0"/>
          <w:sz w:val="28"/>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20000287" w:usb1="00000000"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0971" w:rsidRPr="00393242" w:rsidRDefault="00020971" w:rsidP="00393242">
      <w:pPr>
        <w:pStyle w:val="2"/>
        <w:rPr>
          <w:b w:val="0"/>
          <w:sz w:val="28"/>
        </w:rPr>
      </w:pPr>
      <w:r>
        <w:separator/>
      </w:r>
    </w:p>
  </w:footnote>
  <w:footnote w:type="continuationSeparator" w:id="1">
    <w:p w:rsidR="00020971" w:rsidRPr="00393242" w:rsidRDefault="00020971" w:rsidP="00393242">
      <w:pPr>
        <w:pStyle w:val="2"/>
        <w:rPr>
          <w:b w:val="0"/>
          <w:sz w:val="28"/>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AC348A"/>
    <w:multiLevelType w:val="hybridMultilevel"/>
    <w:tmpl w:val="83806DA6"/>
    <w:lvl w:ilvl="0" w:tplc="4A3A2256">
      <w:start w:val="1"/>
      <w:numFmt w:val="decimal"/>
      <w:lvlText w:val="%1."/>
      <w:lvlJc w:val="righ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57A17CA"/>
    <w:multiLevelType w:val="hybridMultilevel"/>
    <w:tmpl w:val="CDE20888"/>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1B484251"/>
    <w:multiLevelType w:val="hybridMultilevel"/>
    <w:tmpl w:val="C1BA890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023160F"/>
    <w:multiLevelType w:val="hybridMultilevel"/>
    <w:tmpl w:val="E1AABA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9B0AA9"/>
    <w:multiLevelType w:val="hybridMultilevel"/>
    <w:tmpl w:val="93BAEFB0"/>
    <w:lvl w:ilvl="0" w:tplc="477CCD68">
      <w:start w:val="1"/>
      <w:numFmt w:val="decimal"/>
      <w:lvlText w:val="%1."/>
      <w:lvlJc w:val="center"/>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AD4F60"/>
    <w:multiLevelType w:val="hybridMultilevel"/>
    <w:tmpl w:val="A978EF3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AB705F7"/>
    <w:multiLevelType w:val="hybridMultilevel"/>
    <w:tmpl w:val="4D32FD30"/>
    <w:lvl w:ilvl="0" w:tplc="82880ACA">
      <w:start w:val="1"/>
      <w:numFmt w:val="decimal"/>
      <w:lvlText w:val="%1."/>
      <w:lvlJc w:val="left"/>
      <w:pPr>
        <w:ind w:left="1155" w:hanging="360"/>
      </w:pPr>
      <w:rPr>
        <w:rFonts w:hint="default"/>
      </w:rPr>
    </w:lvl>
    <w:lvl w:ilvl="1" w:tplc="04190019" w:tentative="1">
      <w:start w:val="1"/>
      <w:numFmt w:val="lowerLetter"/>
      <w:lvlText w:val="%2."/>
      <w:lvlJc w:val="left"/>
      <w:pPr>
        <w:ind w:left="1875" w:hanging="360"/>
      </w:pPr>
    </w:lvl>
    <w:lvl w:ilvl="2" w:tplc="0419001B" w:tentative="1">
      <w:start w:val="1"/>
      <w:numFmt w:val="lowerRoman"/>
      <w:lvlText w:val="%3."/>
      <w:lvlJc w:val="right"/>
      <w:pPr>
        <w:ind w:left="2595" w:hanging="180"/>
      </w:pPr>
    </w:lvl>
    <w:lvl w:ilvl="3" w:tplc="0419000F" w:tentative="1">
      <w:start w:val="1"/>
      <w:numFmt w:val="decimal"/>
      <w:lvlText w:val="%4."/>
      <w:lvlJc w:val="left"/>
      <w:pPr>
        <w:ind w:left="3315" w:hanging="360"/>
      </w:pPr>
    </w:lvl>
    <w:lvl w:ilvl="4" w:tplc="04190019" w:tentative="1">
      <w:start w:val="1"/>
      <w:numFmt w:val="lowerLetter"/>
      <w:lvlText w:val="%5."/>
      <w:lvlJc w:val="left"/>
      <w:pPr>
        <w:ind w:left="4035" w:hanging="360"/>
      </w:pPr>
    </w:lvl>
    <w:lvl w:ilvl="5" w:tplc="0419001B" w:tentative="1">
      <w:start w:val="1"/>
      <w:numFmt w:val="lowerRoman"/>
      <w:lvlText w:val="%6."/>
      <w:lvlJc w:val="right"/>
      <w:pPr>
        <w:ind w:left="4755" w:hanging="180"/>
      </w:pPr>
    </w:lvl>
    <w:lvl w:ilvl="6" w:tplc="0419000F" w:tentative="1">
      <w:start w:val="1"/>
      <w:numFmt w:val="decimal"/>
      <w:lvlText w:val="%7."/>
      <w:lvlJc w:val="left"/>
      <w:pPr>
        <w:ind w:left="5475" w:hanging="360"/>
      </w:pPr>
    </w:lvl>
    <w:lvl w:ilvl="7" w:tplc="04190019" w:tentative="1">
      <w:start w:val="1"/>
      <w:numFmt w:val="lowerLetter"/>
      <w:lvlText w:val="%8."/>
      <w:lvlJc w:val="left"/>
      <w:pPr>
        <w:ind w:left="6195" w:hanging="360"/>
      </w:pPr>
    </w:lvl>
    <w:lvl w:ilvl="8" w:tplc="0419001B" w:tentative="1">
      <w:start w:val="1"/>
      <w:numFmt w:val="lowerRoman"/>
      <w:lvlText w:val="%9."/>
      <w:lvlJc w:val="right"/>
      <w:pPr>
        <w:ind w:left="6915" w:hanging="180"/>
      </w:pPr>
    </w:lvl>
  </w:abstractNum>
  <w:abstractNum w:abstractNumId="7">
    <w:nsid w:val="59AB2D36"/>
    <w:multiLevelType w:val="hybridMultilevel"/>
    <w:tmpl w:val="443AF0F6"/>
    <w:lvl w:ilvl="0" w:tplc="C492D0C2">
      <w:start w:val="1"/>
      <w:numFmt w:val="decimal"/>
      <w:lvlText w:val="%1."/>
      <w:lvlJc w:val="left"/>
      <w:pPr>
        <w:ind w:left="1740" w:hanging="102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5B580D0A"/>
    <w:multiLevelType w:val="hybridMultilevel"/>
    <w:tmpl w:val="ED149A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5BB74576"/>
    <w:multiLevelType w:val="hybridMultilevel"/>
    <w:tmpl w:val="237812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FCA7053"/>
    <w:multiLevelType w:val="hybridMultilevel"/>
    <w:tmpl w:val="F61E8E36"/>
    <w:lvl w:ilvl="0" w:tplc="0419000F">
      <w:start w:val="1"/>
      <w:numFmt w:val="decimal"/>
      <w:lvlText w:val="%1."/>
      <w:lvlJc w:val="left"/>
      <w:pPr>
        <w:ind w:left="360" w:hanging="360"/>
      </w:pPr>
    </w:lvl>
    <w:lvl w:ilvl="1" w:tplc="04190019" w:tentative="1">
      <w:start w:val="1"/>
      <w:numFmt w:val="lowerLetter"/>
      <w:lvlText w:val="%2."/>
      <w:lvlJc w:val="left"/>
      <w:pPr>
        <w:ind w:left="873" w:hanging="360"/>
      </w:pPr>
    </w:lvl>
    <w:lvl w:ilvl="2" w:tplc="0419001B" w:tentative="1">
      <w:start w:val="1"/>
      <w:numFmt w:val="lowerRoman"/>
      <w:lvlText w:val="%3."/>
      <w:lvlJc w:val="right"/>
      <w:pPr>
        <w:ind w:left="1593" w:hanging="180"/>
      </w:pPr>
    </w:lvl>
    <w:lvl w:ilvl="3" w:tplc="0419000F" w:tentative="1">
      <w:start w:val="1"/>
      <w:numFmt w:val="decimal"/>
      <w:lvlText w:val="%4."/>
      <w:lvlJc w:val="left"/>
      <w:pPr>
        <w:ind w:left="2313" w:hanging="360"/>
      </w:pPr>
    </w:lvl>
    <w:lvl w:ilvl="4" w:tplc="04190019" w:tentative="1">
      <w:start w:val="1"/>
      <w:numFmt w:val="lowerLetter"/>
      <w:lvlText w:val="%5."/>
      <w:lvlJc w:val="left"/>
      <w:pPr>
        <w:ind w:left="3033" w:hanging="360"/>
      </w:pPr>
    </w:lvl>
    <w:lvl w:ilvl="5" w:tplc="0419001B" w:tentative="1">
      <w:start w:val="1"/>
      <w:numFmt w:val="lowerRoman"/>
      <w:lvlText w:val="%6."/>
      <w:lvlJc w:val="right"/>
      <w:pPr>
        <w:ind w:left="3753" w:hanging="180"/>
      </w:pPr>
    </w:lvl>
    <w:lvl w:ilvl="6" w:tplc="0419000F" w:tentative="1">
      <w:start w:val="1"/>
      <w:numFmt w:val="decimal"/>
      <w:lvlText w:val="%7."/>
      <w:lvlJc w:val="left"/>
      <w:pPr>
        <w:ind w:left="4473" w:hanging="360"/>
      </w:pPr>
    </w:lvl>
    <w:lvl w:ilvl="7" w:tplc="04190019" w:tentative="1">
      <w:start w:val="1"/>
      <w:numFmt w:val="lowerLetter"/>
      <w:lvlText w:val="%8."/>
      <w:lvlJc w:val="left"/>
      <w:pPr>
        <w:ind w:left="5193" w:hanging="360"/>
      </w:pPr>
    </w:lvl>
    <w:lvl w:ilvl="8" w:tplc="0419001B" w:tentative="1">
      <w:start w:val="1"/>
      <w:numFmt w:val="lowerRoman"/>
      <w:lvlText w:val="%9."/>
      <w:lvlJc w:val="right"/>
      <w:pPr>
        <w:ind w:left="5913" w:hanging="180"/>
      </w:pPr>
    </w:lvl>
  </w:abstractNum>
  <w:abstractNum w:abstractNumId="11">
    <w:nsid w:val="75B571D4"/>
    <w:multiLevelType w:val="hybridMultilevel"/>
    <w:tmpl w:val="18EECDB0"/>
    <w:lvl w:ilvl="0" w:tplc="A53697B8">
      <w:start w:val="1"/>
      <w:numFmt w:val="decimal"/>
      <w:lvlText w:val="%1."/>
      <w:lvlJc w:val="left"/>
      <w:pPr>
        <w:ind w:left="1407" w:hanging="84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7EBF31C8"/>
    <w:multiLevelType w:val="hybridMultilevel"/>
    <w:tmpl w:val="07269D78"/>
    <w:lvl w:ilvl="0" w:tplc="2DA806B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1"/>
  </w:num>
  <w:num w:numId="4">
    <w:abstractNumId w:val="9"/>
  </w:num>
  <w:num w:numId="5">
    <w:abstractNumId w:val="3"/>
  </w:num>
  <w:num w:numId="6">
    <w:abstractNumId w:val="6"/>
  </w:num>
  <w:num w:numId="7">
    <w:abstractNumId w:val="8"/>
  </w:num>
  <w:num w:numId="8">
    <w:abstractNumId w:val="10"/>
  </w:num>
  <w:num w:numId="9">
    <w:abstractNumId w:val="4"/>
  </w:num>
  <w:num w:numId="10">
    <w:abstractNumId w:val="7"/>
  </w:num>
  <w:num w:numId="11">
    <w:abstractNumId w:val="0"/>
  </w:num>
  <w:num w:numId="12">
    <w:abstractNumId w:val="5"/>
  </w:num>
  <w:num w:numId="13">
    <w:abstractNumId w:val="2"/>
  </w:num>
  <w:num w:numId="1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autoHyphenation/>
  <w:drawingGridHorizontalSpacing w:val="140"/>
  <w:displayHorizontalDrawingGridEvery w:val="2"/>
  <w:characterSpacingControl w:val="doNotCompress"/>
  <w:footnotePr>
    <w:footnote w:id="0"/>
    <w:footnote w:id="1"/>
  </w:footnotePr>
  <w:endnotePr>
    <w:endnote w:id="0"/>
    <w:endnote w:id="1"/>
  </w:endnotePr>
  <w:compat/>
  <w:rsids>
    <w:rsidRoot w:val="00C479C8"/>
    <w:rsid w:val="00000745"/>
    <w:rsid w:val="00001BB7"/>
    <w:rsid w:val="00001F8F"/>
    <w:rsid w:val="00003121"/>
    <w:rsid w:val="000141C0"/>
    <w:rsid w:val="00015C72"/>
    <w:rsid w:val="00020971"/>
    <w:rsid w:val="000209B3"/>
    <w:rsid w:val="0002113B"/>
    <w:rsid w:val="00025783"/>
    <w:rsid w:val="00033A1F"/>
    <w:rsid w:val="00033FE0"/>
    <w:rsid w:val="00034A44"/>
    <w:rsid w:val="000379EF"/>
    <w:rsid w:val="00061798"/>
    <w:rsid w:val="00064070"/>
    <w:rsid w:val="00085648"/>
    <w:rsid w:val="00087690"/>
    <w:rsid w:val="00091B0F"/>
    <w:rsid w:val="000A0B41"/>
    <w:rsid w:val="000A53E1"/>
    <w:rsid w:val="000A7023"/>
    <w:rsid w:val="000B7460"/>
    <w:rsid w:val="000C6B9A"/>
    <w:rsid w:val="000C6E13"/>
    <w:rsid w:val="000D29A0"/>
    <w:rsid w:val="000D4BEB"/>
    <w:rsid w:val="000D7232"/>
    <w:rsid w:val="000E10C3"/>
    <w:rsid w:val="000E1C54"/>
    <w:rsid w:val="000E228C"/>
    <w:rsid w:val="000E7AFE"/>
    <w:rsid w:val="000F03EF"/>
    <w:rsid w:val="000F1DC6"/>
    <w:rsid w:val="000F4D2C"/>
    <w:rsid w:val="001103F1"/>
    <w:rsid w:val="001108AE"/>
    <w:rsid w:val="0012049A"/>
    <w:rsid w:val="00124778"/>
    <w:rsid w:val="00130EAB"/>
    <w:rsid w:val="00136889"/>
    <w:rsid w:val="00140D4B"/>
    <w:rsid w:val="0015341A"/>
    <w:rsid w:val="001536E3"/>
    <w:rsid w:val="0015557B"/>
    <w:rsid w:val="00156B72"/>
    <w:rsid w:val="00167D83"/>
    <w:rsid w:val="00174DA4"/>
    <w:rsid w:val="00181253"/>
    <w:rsid w:val="00197C84"/>
    <w:rsid w:val="001A409F"/>
    <w:rsid w:val="001A6590"/>
    <w:rsid w:val="001B1433"/>
    <w:rsid w:val="001B2B62"/>
    <w:rsid w:val="001B319F"/>
    <w:rsid w:val="001B3BF3"/>
    <w:rsid w:val="001B6877"/>
    <w:rsid w:val="001B78EF"/>
    <w:rsid w:val="001C14FF"/>
    <w:rsid w:val="001C3F11"/>
    <w:rsid w:val="001D1935"/>
    <w:rsid w:val="001D25C4"/>
    <w:rsid w:val="001D3378"/>
    <w:rsid w:val="001D3793"/>
    <w:rsid w:val="001D7B76"/>
    <w:rsid w:val="001D7EC2"/>
    <w:rsid w:val="001E0CDA"/>
    <w:rsid w:val="001E16BF"/>
    <w:rsid w:val="001E20C6"/>
    <w:rsid w:val="001E36CC"/>
    <w:rsid w:val="001F119C"/>
    <w:rsid w:val="001F61E8"/>
    <w:rsid w:val="001F665B"/>
    <w:rsid w:val="00203085"/>
    <w:rsid w:val="00210D8E"/>
    <w:rsid w:val="00213156"/>
    <w:rsid w:val="00214C93"/>
    <w:rsid w:val="00214DB8"/>
    <w:rsid w:val="00216B17"/>
    <w:rsid w:val="00220245"/>
    <w:rsid w:val="002225B1"/>
    <w:rsid w:val="00225673"/>
    <w:rsid w:val="002256FC"/>
    <w:rsid w:val="00226A83"/>
    <w:rsid w:val="00227E86"/>
    <w:rsid w:val="00230425"/>
    <w:rsid w:val="00231A3F"/>
    <w:rsid w:val="00241A6F"/>
    <w:rsid w:val="00245B0C"/>
    <w:rsid w:val="00247493"/>
    <w:rsid w:val="00247E4C"/>
    <w:rsid w:val="00247FB9"/>
    <w:rsid w:val="002532F4"/>
    <w:rsid w:val="00260BB0"/>
    <w:rsid w:val="00261FB7"/>
    <w:rsid w:val="00265E2E"/>
    <w:rsid w:val="00271DA3"/>
    <w:rsid w:val="002753F6"/>
    <w:rsid w:val="00275D2A"/>
    <w:rsid w:val="002764B2"/>
    <w:rsid w:val="00281D3F"/>
    <w:rsid w:val="002820CB"/>
    <w:rsid w:val="002902F5"/>
    <w:rsid w:val="002903B0"/>
    <w:rsid w:val="00294C62"/>
    <w:rsid w:val="00294F5A"/>
    <w:rsid w:val="002A1FCE"/>
    <w:rsid w:val="002A2231"/>
    <w:rsid w:val="002A6A1B"/>
    <w:rsid w:val="002A6B49"/>
    <w:rsid w:val="002B082E"/>
    <w:rsid w:val="002C1996"/>
    <w:rsid w:val="002C37CD"/>
    <w:rsid w:val="002C4E7F"/>
    <w:rsid w:val="002C6E0D"/>
    <w:rsid w:val="002D74FF"/>
    <w:rsid w:val="002D76FF"/>
    <w:rsid w:val="002E04D6"/>
    <w:rsid w:val="002E0E13"/>
    <w:rsid w:val="002E0E44"/>
    <w:rsid w:val="002E1CF3"/>
    <w:rsid w:val="0030033C"/>
    <w:rsid w:val="00304B21"/>
    <w:rsid w:val="00305A4A"/>
    <w:rsid w:val="00307299"/>
    <w:rsid w:val="00316E46"/>
    <w:rsid w:val="00324A3A"/>
    <w:rsid w:val="00325E13"/>
    <w:rsid w:val="0033194A"/>
    <w:rsid w:val="00331999"/>
    <w:rsid w:val="003327AD"/>
    <w:rsid w:val="00351C49"/>
    <w:rsid w:val="00354500"/>
    <w:rsid w:val="00355228"/>
    <w:rsid w:val="00357231"/>
    <w:rsid w:val="003644A3"/>
    <w:rsid w:val="00367E7F"/>
    <w:rsid w:val="003739B5"/>
    <w:rsid w:val="00381424"/>
    <w:rsid w:val="00382E37"/>
    <w:rsid w:val="00386485"/>
    <w:rsid w:val="00393242"/>
    <w:rsid w:val="00396AD1"/>
    <w:rsid w:val="00397752"/>
    <w:rsid w:val="003A1141"/>
    <w:rsid w:val="003A4B1E"/>
    <w:rsid w:val="003B473E"/>
    <w:rsid w:val="003B4F3E"/>
    <w:rsid w:val="003C360C"/>
    <w:rsid w:val="003C43AF"/>
    <w:rsid w:val="003C640C"/>
    <w:rsid w:val="003D2A6F"/>
    <w:rsid w:val="003D4198"/>
    <w:rsid w:val="003D4542"/>
    <w:rsid w:val="003D5080"/>
    <w:rsid w:val="003D54BD"/>
    <w:rsid w:val="003E0C32"/>
    <w:rsid w:val="003E7231"/>
    <w:rsid w:val="003F3532"/>
    <w:rsid w:val="003F3C8E"/>
    <w:rsid w:val="003F724A"/>
    <w:rsid w:val="004023A1"/>
    <w:rsid w:val="0040684A"/>
    <w:rsid w:val="00407F17"/>
    <w:rsid w:val="004212FB"/>
    <w:rsid w:val="00423DF1"/>
    <w:rsid w:val="00424387"/>
    <w:rsid w:val="00427622"/>
    <w:rsid w:val="00431E32"/>
    <w:rsid w:val="00432B99"/>
    <w:rsid w:val="00452987"/>
    <w:rsid w:val="00453761"/>
    <w:rsid w:val="00454DCD"/>
    <w:rsid w:val="00455117"/>
    <w:rsid w:val="00456698"/>
    <w:rsid w:val="00461E19"/>
    <w:rsid w:val="0046283A"/>
    <w:rsid w:val="00462C01"/>
    <w:rsid w:val="0046498C"/>
    <w:rsid w:val="004728EB"/>
    <w:rsid w:val="00480565"/>
    <w:rsid w:val="004834CE"/>
    <w:rsid w:val="00490B3F"/>
    <w:rsid w:val="00492CBD"/>
    <w:rsid w:val="00496F26"/>
    <w:rsid w:val="00497880"/>
    <w:rsid w:val="00497B36"/>
    <w:rsid w:val="004A5A2A"/>
    <w:rsid w:val="004A6C95"/>
    <w:rsid w:val="004A7CF8"/>
    <w:rsid w:val="004A7FC8"/>
    <w:rsid w:val="004B5982"/>
    <w:rsid w:val="004B7026"/>
    <w:rsid w:val="004B7AA4"/>
    <w:rsid w:val="004C0F07"/>
    <w:rsid w:val="004C2067"/>
    <w:rsid w:val="004C386D"/>
    <w:rsid w:val="004C5F8C"/>
    <w:rsid w:val="004D0CA8"/>
    <w:rsid w:val="004D1E1B"/>
    <w:rsid w:val="004D586E"/>
    <w:rsid w:val="004D7A02"/>
    <w:rsid w:val="004E1E6B"/>
    <w:rsid w:val="004E37E5"/>
    <w:rsid w:val="004E72D1"/>
    <w:rsid w:val="004F2244"/>
    <w:rsid w:val="004F7FF9"/>
    <w:rsid w:val="005038B2"/>
    <w:rsid w:val="0050453B"/>
    <w:rsid w:val="00511B65"/>
    <w:rsid w:val="00512953"/>
    <w:rsid w:val="0053440A"/>
    <w:rsid w:val="00543C08"/>
    <w:rsid w:val="005472CD"/>
    <w:rsid w:val="00553077"/>
    <w:rsid w:val="00554D46"/>
    <w:rsid w:val="00555035"/>
    <w:rsid w:val="00562475"/>
    <w:rsid w:val="00565A7C"/>
    <w:rsid w:val="00570F4D"/>
    <w:rsid w:val="00571375"/>
    <w:rsid w:val="00571D87"/>
    <w:rsid w:val="00571DBB"/>
    <w:rsid w:val="00575268"/>
    <w:rsid w:val="00577DD1"/>
    <w:rsid w:val="00577F22"/>
    <w:rsid w:val="005A2223"/>
    <w:rsid w:val="005A5099"/>
    <w:rsid w:val="005B2C89"/>
    <w:rsid w:val="005B58C1"/>
    <w:rsid w:val="005C1CFA"/>
    <w:rsid w:val="005C587E"/>
    <w:rsid w:val="005C68B5"/>
    <w:rsid w:val="005C70E5"/>
    <w:rsid w:val="005D631C"/>
    <w:rsid w:val="005D72D9"/>
    <w:rsid w:val="005D7A1A"/>
    <w:rsid w:val="005E11BA"/>
    <w:rsid w:val="005E15CF"/>
    <w:rsid w:val="005E1D29"/>
    <w:rsid w:val="005E405A"/>
    <w:rsid w:val="00600859"/>
    <w:rsid w:val="0060511E"/>
    <w:rsid w:val="00632B87"/>
    <w:rsid w:val="00632F65"/>
    <w:rsid w:val="006339BE"/>
    <w:rsid w:val="00636CBE"/>
    <w:rsid w:val="006416C5"/>
    <w:rsid w:val="00653900"/>
    <w:rsid w:val="0065552C"/>
    <w:rsid w:val="00663F95"/>
    <w:rsid w:val="006751F9"/>
    <w:rsid w:val="00676165"/>
    <w:rsid w:val="00676190"/>
    <w:rsid w:val="006770AE"/>
    <w:rsid w:val="0068211E"/>
    <w:rsid w:val="00685C30"/>
    <w:rsid w:val="00691180"/>
    <w:rsid w:val="00691A74"/>
    <w:rsid w:val="00693082"/>
    <w:rsid w:val="006B0D3B"/>
    <w:rsid w:val="006B47E8"/>
    <w:rsid w:val="006C373A"/>
    <w:rsid w:val="006C6AC7"/>
    <w:rsid w:val="006C6F00"/>
    <w:rsid w:val="006C75A0"/>
    <w:rsid w:val="006D3177"/>
    <w:rsid w:val="006D46D0"/>
    <w:rsid w:val="006D4C1C"/>
    <w:rsid w:val="006D68BC"/>
    <w:rsid w:val="006D7616"/>
    <w:rsid w:val="006E1EF0"/>
    <w:rsid w:val="006E2E47"/>
    <w:rsid w:val="006E2FFC"/>
    <w:rsid w:val="006E54A9"/>
    <w:rsid w:val="006E5581"/>
    <w:rsid w:val="006F049B"/>
    <w:rsid w:val="006F0FBC"/>
    <w:rsid w:val="006F42CC"/>
    <w:rsid w:val="00701D0E"/>
    <w:rsid w:val="00703814"/>
    <w:rsid w:val="007106AC"/>
    <w:rsid w:val="00710CFE"/>
    <w:rsid w:val="00713A63"/>
    <w:rsid w:val="007212F3"/>
    <w:rsid w:val="00721E3D"/>
    <w:rsid w:val="0073086A"/>
    <w:rsid w:val="007321F4"/>
    <w:rsid w:val="00740DC7"/>
    <w:rsid w:val="00745007"/>
    <w:rsid w:val="007451D1"/>
    <w:rsid w:val="007467BA"/>
    <w:rsid w:val="00747CA2"/>
    <w:rsid w:val="00750A9C"/>
    <w:rsid w:val="007553B6"/>
    <w:rsid w:val="00757810"/>
    <w:rsid w:val="00766B72"/>
    <w:rsid w:val="007679B2"/>
    <w:rsid w:val="007762CC"/>
    <w:rsid w:val="0077738F"/>
    <w:rsid w:val="007779DA"/>
    <w:rsid w:val="00781540"/>
    <w:rsid w:val="007847EC"/>
    <w:rsid w:val="00784A4C"/>
    <w:rsid w:val="007915CF"/>
    <w:rsid w:val="007949D1"/>
    <w:rsid w:val="007957A1"/>
    <w:rsid w:val="00795ECD"/>
    <w:rsid w:val="00795EF8"/>
    <w:rsid w:val="007971F6"/>
    <w:rsid w:val="007A0C7A"/>
    <w:rsid w:val="007A14CD"/>
    <w:rsid w:val="007A2535"/>
    <w:rsid w:val="007A31B9"/>
    <w:rsid w:val="007A3CDA"/>
    <w:rsid w:val="007A3F3F"/>
    <w:rsid w:val="007B07DB"/>
    <w:rsid w:val="007B0D37"/>
    <w:rsid w:val="007B3B61"/>
    <w:rsid w:val="007C201E"/>
    <w:rsid w:val="007C338E"/>
    <w:rsid w:val="007C3725"/>
    <w:rsid w:val="007D264F"/>
    <w:rsid w:val="007D5534"/>
    <w:rsid w:val="007E3DD9"/>
    <w:rsid w:val="007E5D4C"/>
    <w:rsid w:val="007F3E1F"/>
    <w:rsid w:val="008018F6"/>
    <w:rsid w:val="00811E01"/>
    <w:rsid w:val="00811E74"/>
    <w:rsid w:val="00814A7E"/>
    <w:rsid w:val="00837109"/>
    <w:rsid w:val="008373B1"/>
    <w:rsid w:val="00844BC8"/>
    <w:rsid w:val="00862EC4"/>
    <w:rsid w:val="0086332D"/>
    <w:rsid w:val="00865008"/>
    <w:rsid w:val="00867DF9"/>
    <w:rsid w:val="008707D4"/>
    <w:rsid w:val="00870B13"/>
    <w:rsid w:val="00871A03"/>
    <w:rsid w:val="00871D4D"/>
    <w:rsid w:val="0087295E"/>
    <w:rsid w:val="008729B8"/>
    <w:rsid w:val="00874B65"/>
    <w:rsid w:val="00883F96"/>
    <w:rsid w:val="00885563"/>
    <w:rsid w:val="008965E4"/>
    <w:rsid w:val="00897321"/>
    <w:rsid w:val="008A505D"/>
    <w:rsid w:val="008A5191"/>
    <w:rsid w:val="008B651D"/>
    <w:rsid w:val="008B717D"/>
    <w:rsid w:val="008C044B"/>
    <w:rsid w:val="008C0F8D"/>
    <w:rsid w:val="008C290E"/>
    <w:rsid w:val="008D119C"/>
    <w:rsid w:val="008D4869"/>
    <w:rsid w:val="008D4D20"/>
    <w:rsid w:val="008D5072"/>
    <w:rsid w:val="008E0293"/>
    <w:rsid w:val="008E0B95"/>
    <w:rsid w:val="008E197D"/>
    <w:rsid w:val="008F0EF5"/>
    <w:rsid w:val="008F1D00"/>
    <w:rsid w:val="008F2437"/>
    <w:rsid w:val="008F445F"/>
    <w:rsid w:val="008F771E"/>
    <w:rsid w:val="009022AD"/>
    <w:rsid w:val="00904A3A"/>
    <w:rsid w:val="00911678"/>
    <w:rsid w:val="00913612"/>
    <w:rsid w:val="009206F1"/>
    <w:rsid w:val="00922CB5"/>
    <w:rsid w:val="00933EF9"/>
    <w:rsid w:val="00935986"/>
    <w:rsid w:val="009401C5"/>
    <w:rsid w:val="009477C5"/>
    <w:rsid w:val="00947F62"/>
    <w:rsid w:val="009509EA"/>
    <w:rsid w:val="00951975"/>
    <w:rsid w:val="00954EBE"/>
    <w:rsid w:val="00963B12"/>
    <w:rsid w:val="00965171"/>
    <w:rsid w:val="00967534"/>
    <w:rsid w:val="00972C35"/>
    <w:rsid w:val="00977514"/>
    <w:rsid w:val="00977635"/>
    <w:rsid w:val="00980DDB"/>
    <w:rsid w:val="00985C82"/>
    <w:rsid w:val="00992EFD"/>
    <w:rsid w:val="00993EAC"/>
    <w:rsid w:val="00996706"/>
    <w:rsid w:val="009971CA"/>
    <w:rsid w:val="009A03BA"/>
    <w:rsid w:val="009A086A"/>
    <w:rsid w:val="009A39E7"/>
    <w:rsid w:val="009A6171"/>
    <w:rsid w:val="009B011D"/>
    <w:rsid w:val="009B0700"/>
    <w:rsid w:val="009B0748"/>
    <w:rsid w:val="009B1FC2"/>
    <w:rsid w:val="009B20C6"/>
    <w:rsid w:val="009B38D7"/>
    <w:rsid w:val="009C4800"/>
    <w:rsid w:val="009C6745"/>
    <w:rsid w:val="009C724F"/>
    <w:rsid w:val="009D3319"/>
    <w:rsid w:val="009D5E52"/>
    <w:rsid w:val="009E27A4"/>
    <w:rsid w:val="009E7F6A"/>
    <w:rsid w:val="009F46D0"/>
    <w:rsid w:val="009F59F8"/>
    <w:rsid w:val="009F5FD2"/>
    <w:rsid w:val="009F7993"/>
    <w:rsid w:val="00A047A5"/>
    <w:rsid w:val="00A063C2"/>
    <w:rsid w:val="00A10051"/>
    <w:rsid w:val="00A1430C"/>
    <w:rsid w:val="00A17ABD"/>
    <w:rsid w:val="00A20668"/>
    <w:rsid w:val="00A25C4F"/>
    <w:rsid w:val="00A33B0E"/>
    <w:rsid w:val="00A407A5"/>
    <w:rsid w:val="00A40C23"/>
    <w:rsid w:val="00A5014A"/>
    <w:rsid w:val="00A5048D"/>
    <w:rsid w:val="00A5384E"/>
    <w:rsid w:val="00A53F93"/>
    <w:rsid w:val="00A626DC"/>
    <w:rsid w:val="00A72E93"/>
    <w:rsid w:val="00A73924"/>
    <w:rsid w:val="00A80446"/>
    <w:rsid w:val="00A813C5"/>
    <w:rsid w:val="00A81688"/>
    <w:rsid w:val="00A83773"/>
    <w:rsid w:val="00A86786"/>
    <w:rsid w:val="00A877F0"/>
    <w:rsid w:val="00A92812"/>
    <w:rsid w:val="00A93089"/>
    <w:rsid w:val="00A9440B"/>
    <w:rsid w:val="00AA09E5"/>
    <w:rsid w:val="00AA3993"/>
    <w:rsid w:val="00AA550C"/>
    <w:rsid w:val="00AA7289"/>
    <w:rsid w:val="00AA74C6"/>
    <w:rsid w:val="00AB2488"/>
    <w:rsid w:val="00AB2815"/>
    <w:rsid w:val="00AB4257"/>
    <w:rsid w:val="00AB757C"/>
    <w:rsid w:val="00AC0CB6"/>
    <w:rsid w:val="00AC2DC4"/>
    <w:rsid w:val="00AC2EB1"/>
    <w:rsid w:val="00AD2E9B"/>
    <w:rsid w:val="00AE0127"/>
    <w:rsid w:val="00AF6126"/>
    <w:rsid w:val="00AF63DA"/>
    <w:rsid w:val="00B12905"/>
    <w:rsid w:val="00B12DA9"/>
    <w:rsid w:val="00B20D9C"/>
    <w:rsid w:val="00B2256B"/>
    <w:rsid w:val="00B225EA"/>
    <w:rsid w:val="00B25BAD"/>
    <w:rsid w:val="00B42488"/>
    <w:rsid w:val="00B4371B"/>
    <w:rsid w:val="00B43775"/>
    <w:rsid w:val="00B44FA4"/>
    <w:rsid w:val="00B475ED"/>
    <w:rsid w:val="00B47AB6"/>
    <w:rsid w:val="00B47E5C"/>
    <w:rsid w:val="00B60852"/>
    <w:rsid w:val="00B63C19"/>
    <w:rsid w:val="00B708A1"/>
    <w:rsid w:val="00B7460B"/>
    <w:rsid w:val="00B770FF"/>
    <w:rsid w:val="00B8253E"/>
    <w:rsid w:val="00B82DB2"/>
    <w:rsid w:val="00B87056"/>
    <w:rsid w:val="00B87B91"/>
    <w:rsid w:val="00B92361"/>
    <w:rsid w:val="00B94C00"/>
    <w:rsid w:val="00B97540"/>
    <w:rsid w:val="00BA4B7C"/>
    <w:rsid w:val="00BA6D9B"/>
    <w:rsid w:val="00BB0C2E"/>
    <w:rsid w:val="00BB7AF5"/>
    <w:rsid w:val="00BC0C74"/>
    <w:rsid w:val="00BC1240"/>
    <w:rsid w:val="00BC3866"/>
    <w:rsid w:val="00BC3D84"/>
    <w:rsid w:val="00BC5EF8"/>
    <w:rsid w:val="00BD1770"/>
    <w:rsid w:val="00BD57F4"/>
    <w:rsid w:val="00BD6D9E"/>
    <w:rsid w:val="00BD7219"/>
    <w:rsid w:val="00BE54A1"/>
    <w:rsid w:val="00BF3A1A"/>
    <w:rsid w:val="00C011FF"/>
    <w:rsid w:val="00C030BA"/>
    <w:rsid w:val="00C0757F"/>
    <w:rsid w:val="00C12858"/>
    <w:rsid w:val="00C1681E"/>
    <w:rsid w:val="00C21DEF"/>
    <w:rsid w:val="00C25F9E"/>
    <w:rsid w:val="00C30B90"/>
    <w:rsid w:val="00C30E73"/>
    <w:rsid w:val="00C34D96"/>
    <w:rsid w:val="00C34DBF"/>
    <w:rsid w:val="00C43CB9"/>
    <w:rsid w:val="00C479C8"/>
    <w:rsid w:val="00C5146C"/>
    <w:rsid w:val="00C53E77"/>
    <w:rsid w:val="00C57F88"/>
    <w:rsid w:val="00C63374"/>
    <w:rsid w:val="00C6411F"/>
    <w:rsid w:val="00C72116"/>
    <w:rsid w:val="00C8627B"/>
    <w:rsid w:val="00CA5917"/>
    <w:rsid w:val="00CB63A7"/>
    <w:rsid w:val="00CC0477"/>
    <w:rsid w:val="00CC7F3A"/>
    <w:rsid w:val="00CD2860"/>
    <w:rsid w:val="00CD2EAD"/>
    <w:rsid w:val="00CE64ED"/>
    <w:rsid w:val="00CE6D62"/>
    <w:rsid w:val="00CE7E1E"/>
    <w:rsid w:val="00CF16C3"/>
    <w:rsid w:val="00CF2C31"/>
    <w:rsid w:val="00CF78E9"/>
    <w:rsid w:val="00D01429"/>
    <w:rsid w:val="00D04447"/>
    <w:rsid w:val="00D047B6"/>
    <w:rsid w:val="00D0771A"/>
    <w:rsid w:val="00D21DCC"/>
    <w:rsid w:val="00D22E29"/>
    <w:rsid w:val="00D265F8"/>
    <w:rsid w:val="00D269EC"/>
    <w:rsid w:val="00D30736"/>
    <w:rsid w:val="00D3325A"/>
    <w:rsid w:val="00D351B9"/>
    <w:rsid w:val="00D35F0E"/>
    <w:rsid w:val="00D4050E"/>
    <w:rsid w:val="00D41B66"/>
    <w:rsid w:val="00D432D7"/>
    <w:rsid w:val="00D4557A"/>
    <w:rsid w:val="00D46609"/>
    <w:rsid w:val="00D519B6"/>
    <w:rsid w:val="00D55731"/>
    <w:rsid w:val="00D56A8D"/>
    <w:rsid w:val="00D6118A"/>
    <w:rsid w:val="00D631D0"/>
    <w:rsid w:val="00D67FA9"/>
    <w:rsid w:val="00D71F8A"/>
    <w:rsid w:val="00D76C1F"/>
    <w:rsid w:val="00D81B53"/>
    <w:rsid w:val="00D83614"/>
    <w:rsid w:val="00D906F4"/>
    <w:rsid w:val="00D91E31"/>
    <w:rsid w:val="00DA31D1"/>
    <w:rsid w:val="00DA53A5"/>
    <w:rsid w:val="00DA6107"/>
    <w:rsid w:val="00DA7298"/>
    <w:rsid w:val="00DB4D1D"/>
    <w:rsid w:val="00DC1CBA"/>
    <w:rsid w:val="00DC3C30"/>
    <w:rsid w:val="00DC576C"/>
    <w:rsid w:val="00DC5F67"/>
    <w:rsid w:val="00DD1AA3"/>
    <w:rsid w:val="00DD426F"/>
    <w:rsid w:val="00DD5FE2"/>
    <w:rsid w:val="00DD79E3"/>
    <w:rsid w:val="00DE0FDD"/>
    <w:rsid w:val="00DE2F3C"/>
    <w:rsid w:val="00DE3791"/>
    <w:rsid w:val="00DE6E54"/>
    <w:rsid w:val="00DF27F8"/>
    <w:rsid w:val="00DF5627"/>
    <w:rsid w:val="00E051D1"/>
    <w:rsid w:val="00E056C9"/>
    <w:rsid w:val="00E07002"/>
    <w:rsid w:val="00E11BE5"/>
    <w:rsid w:val="00E14A5D"/>
    <w:rsid w:val="00E15311"/>
    <w:rsid w:val="00E154B9"/>
    <w:rsid w:val="00E357E5"/>
    <w:rsid w:val="00E37F61"/>
    <w:rsid w:val="00E437B5"/>
    <w:rsid w:val="00E5070C"/>
    <w:rsid w:val="00E52F90"/>
    <w:rsid w:val="00E57081"/>
    <w:rsid w:val="00E61359"/>
    <w:rsid w:val="00E62EF2"/>
    <w:rsid w:val="00E6797C"/>
    <w:rsid w:val="00E7682E"/>
    <w:rsid w:val="00E801E8"/>
    <w:rsid w:val="00E80AA7"/>
    <w:rsid w:val="00E83366"/>
    <w:rsid w:val="00E91054"/>
    <w:rsid w:val="00EA0E9A"/>
    <w:rsid w:val="00EA1C84"/>
    <w:rsid w:val="00EB1344"/>
    <w:rsid w:val="00EC0CB7"/>
    <w:rsid w:val="00EC22AB"/>
    <w:rsid w:val="00EC5B75"/>
    <w:rsid w:val="00EC61E8"/>
    <w:rsid w:val="00ED568B"/>
    <w:rsid w:val="00ED65CB"/>
    <w:rsid w:val="00EE0AFA"/>
    <w:rsid w:val="00EE5703"/>
    <w:rsid w:val="00EE67D4"/>
    <w:rsid w:val="00EE7445"/>
    <w:rsid w:val="00EE7473"/>
    <w:rsid w:val="00EF2FF5"/>
    <w:rsid w:val="00EF57BA"/>
    <w:rsid w:val="00EF6C5A"/>
    <w:rsid w:val="00EF7907"/>
    <w:rsid w:val="00F0021C"/>
    <w:rsid w:val="00F01B06"/>
    <w:rsid w:val="00F03545"/>
    <w:rsid w:val="00F1374A"/>
    <w:rsid w:val="00F14888"/>
    <w:rsid w:val="00F14E62"/>
    <w:rsid w:val="00F242F7"/>
    <w:rsid w:val="00F24B5F"/>
    <w:rsid w:val="00F24C68"/>
    <w:rsid w:val="00F4095E"/>
    <w:rsid w:val="00F70B00"/>
    <w:rsid w:val="00F70CF5"/>
    <w:rsid w:val="00F7127F"/>
    <w:rsid w:val="00F77216"/>
    <w:rsid w:val="00F80593"/>
    <w:rsid w:val="00F822C7"/>
    <w:rsid w:val="00F82877"/>
    <w:rsid w:val="00F83296"/>
    <w:rsid w:val="00F86094"/>
    <w:rsid w:val="00F91EC0"/>
    <w:rsid w:val="00F94890"/>
    <w:rsid w:val="00F97BB5"/>
    <w:rsid w:val="00F97FC5"/>
    <w:rsid w:val="00FA023B"/>
    <w:rsid w:val="00FA1795"/>
    <w:rsid w:val="00FA195D"/>
    <w:rsid w:val="00FA22C4"/>
    <w:rsid w:val="00FA3995"/>
    <w:rsid w:val="00FA3F0B"/>
    <w:rsid w:val="00FA5195"/>
    <w:rsid w:val="00FA6886"/>
    <w:rsid w:val="00FA6B9F"/>
    <w:rsid w:val="00FB03FB"/>
    <w:rsid w:val="00FB2203"/>
    <w:rsid w:val="00FB3D94"/>
    <w:rsid w:val="00FB4B14"/>
    <w:rsid w:val="00FC229E"/>
    <w:rsid w:val="00FD3AE1"/>
    <w:rsid w:val="00FD4953"/>
    <w:rsid w:val="00FD4BF0"/>
    <w:rsid w:val="00FE5EE8"/>
    <w:rsid w:val="00FF2CCC"/>
    <w:rsid w:val="00FF2E92"/>
    <w:rsid w:val="00FF7D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22CB5"/>
    <w:rPr>
      <w:sz w:val="28"/>
      <w:szCs w:val="24"/>
    </w:rPr>
  </w:style>
  <w:style w:type="paragraph" w:styleId="2">
    <w:name w:val="heading 2"/>
    <w:basedOn w:val="a"/>
    <w:next w:val="a"/>
    <w:qFormat/>
    <w:rsid w:val="00C479C8"/>
    <w:pPr>
      <w:keepNext/>
      <w:ind w:left="2880" w:hanging="2880"/>
      <w:jc w:val="center"/>
      <w:outlineLvl w:val="1"/>
    </w:pPr>
    <w:rPr>
      <w:b/>
      <w:sz w:val="24"/>
    </w:rPr>
  </w:style>
  <w:style w:type="paragraph" w:styleId="5">
    <w:name w:val="heading 5"/>
    <w:basedOn w:val="a"/>
    <w:next w:val="a"/>
    <w:qFormat/>
    <w:rsid w:val="00C479C8"/>
    <w:pPr>
      <w:keepNext/>
      <w:ind w:left="2880" w:hanging="2880"/>
      <w:jc w:val="center"/>
      <w:outlineLvl w:val="4"/>
    </w:pPr>
    <w:rPr>
      <w:b/>
      <w:sz w:val="36"/>
    </w:rPr>
  </w:style>
  <w:style w:type="paragraph" w:styleId="6">
    <w:name w:val="heading 6"/>
    <w:basedOn w:val="a"/>
    <w:next w:val="a"/>
    <w:qFormat/>
    <w:rsid w:val="00C479C8"/>
    <w:pPr>
      <w:keepNext/>
      <w:jc w:val="center"/>
      <w:outlineLvl w:val="5"/>
    </w:pPr>
    <w:rPr>
      <w:b/>
      <w:sz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C479C8"/>
    <w:pPr>
      <w:tabs>
        <w:tab w:val="num" w:pos="1287"/>
      </w:tabs>
      <w:spacing w:after="160" w:line="240" w:lineRule="exact"/>
      <w:ind w:left="1287" w:hanging="360"/>
      <w:jc w:val="both"/>
    </w:pPr>
    <w:rPr>
      <w:rFonts w:ascii="Verdana" w:hAnsi="Verdana" w:cs="Arial"/>
      <w:sz w:val="20"/>
      <w:lang w:val="en-US" w:eastAsia="en-US"/>
    </w:rPr>
  </w:style>
  <w:style w:type="paragraph" w:styleId="20">
    <w:name w:val="Body Text 2"/>
    <w:basedOn w:val="a"/>
    <w:rsid w:val="003F3C8E"/>
    <w:pPr>
      <w:jc w:val="both"/>
    </w:pPr>
  </w:style>
  <w:style w:type="paragraph" w:styleId="a4">
    <w:name w:val="Body Text"/>
    <w:basedOn w:val="a"/>
    <w:rsid w:val="009F5FD2"/>
    <w:pPr>
      <w:spacing w:after="120"/>
    </w:pPr>
  </w:style>
  <w:style w:type="paragraph" w:styleId="a5">
    <w:name w:val="Balloon Text"/>
    <w:basedOn w:val="a"/>
    <w:semiHidden/>
    <w:rsid w:val="008F1D00"/>
    <w:rPr>
      <w:rFonts w:ascii="Tahoma" w:hAnsi="Tahoma" w:cs="Tahoma"/>
      <w:sz w:val="16"/>
      <w:szCs w:val="16"/>
    </w:rPr>
  </w:style>
  <w:style w:type="paragraph" w:customStyle="1" w:styleId="ConsPlusTitle">
    <w:name w:val="ConsPlusTitle"/>
    <w:rsid w:val="00D6118A"/>
    <w:pPr>
      <w:widowControl w:val="0"/>
      <w:autoSpaceDE w:val="0"/>
      <w:autoSpaceDN w:val="0"/>
      <w:adjustRightInd w:val="0"/>
    </w:pPr>
    <w:rPr>
      <w:b/>
      <w:bCs/>
      <w:sz w:val="24"/>
      <w:szCs w:val="24"/>
    </w:rPr>
  </w:style>
  <w:style w:type="paragraph" w:customStyle="1" w:styleId="a6">
    <w:name w:val="Знак"/>
    <w:basedOn w:val="a"/>
    <w:rsid w:val="00D6118A"/>
    <w:pPr>
      <w:tabs>
        <w:tab w:val="num" w:pos="1287"/>
      </w:tabs>
      <w:spacing w:after="160" w:line="240" w:lineRule="exact"/>
      <w:ind w:left="1287" w:hanging="360"/>
      <w:jc w:val="both"/>
    </w:pPr>
    <w:rPr>
      <w:rFonts w:ascii="Verdana" w:hAnsi="Verdana" w:cs="Arial"/>
      <w:sz w:val="20"/>
      <w:lang w:val="en-US" w:eastAsia="en-US"/>
    </w:rPr>
  </w:style>
  <w:style w:type="table" w:styleId="a7">
    <w:name w:val="Table Grid"/>
    <w:basedOn w:val="a1"/>
    <w:rsid w:val="005C1C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rsid w:val="00393242"/>
    <w:pPr>
      <w:tabs>
        <w:tab w:val="center" w:pos="4677"/>
        <w:tab w:val="right" w:pos="9355"/>
      </w:tabs>
    </w:pPr>
  </w:style>
  <w:style w:type="character" w:customStyle="1" w:styleId="a9">
    <w:name w:val="Верхний колонтитул Знак"/>
    <w:basedOn w:val="a0"/>
    <w:link w:val="a8"/>
    <w:uiPriority w:val="99"/>
    <w:rsid w:val="00393242"/>
    <w:rPr>
      <w:sz w:val="28"/>
    </w:rPr>
  </w:style>
  <w:style w:type="paragraph" w:styleId="aa">
    <w:name w:val="footer"/>
    <w:basedOn w:val="a"/>
    <w:link w:val="ab"/>
    <w:rsid w:val="00393242"/>
    <w:pPr>
      <w:tabs>
        <w:tab w:val="center" w:pos="4677"/>
        <w:tab w:val="right" w:pos="9355"/>
      </w:tabs>
    </w:pPr>
  </w:style>
  <w:style w:type="character" w:customStyle="1" w:styleId="ab">
    <w:name w:val="Нижний колонтитул Знак"/>
    <w:basedOn w:val="a0"/>
    <w:link w:val="aa"/>
    <w:rsid w:val="00393242"/>
    <w:rPr>
      <w:sz w:val="28"/>
    </w:rPr>
  </w:style>
  <w:style w:type="paragraph" w:styleId="ac">
    <w:name w:val="List Paragraph"/>
    <w:basedOn w:val="a"/>
    <w:uiPriority w:val="34"/>
    <w:qFormat/>
    <w:rsid w:val="002764B2"/>
    <w:pPr>
      <w:spacing w:after="200" w:line="276" w:lineRule="auto"/>
      <w:ind w:left="720"/>
      <w:contextualSpacing/>
    </w:pPr>
    <w:rPr>
      <w:rFonts w:ascii="Calibri" w:hAnsi="Calibri"/>
      <w:sz w:val="22"/>
      <w:szCs w:val="22"/>
    </w:rPr>
  </w:style>
  <w:style w:type="paragraph" w:customStyle="1" w:styleId="ConsPlusNonformat">
    <w:name w:val="ConsPlusNonformat"/>
    <w:rsid w:val="00033FE0"/>
    <w:pPr>
      <w:widowControl w:val="0"/>
      <w:autoSpaceDE w:val="0"/>
      <w:autoSpaceDN w:val="0"/>
      <w:adjustRightInd w:val="0"/>
    </w:pPr>
    <w:rPr>
      <w:rFonts w:ascii="Courier New" w:hAnsi="Courier New" w:cs="Courier New"/>
    </w:rPr>
  </w:style>
  <w:style w:type="paragraph" w:customStyle="1" w:styleId="ConsPlusNormal">
    <w:name w:val="ConsPlusNormal"/>
    <w:rsid w:val="005C587E"/>
    <w:pPr>
      <w:widowControl w:val="0"/>
      <w:autoSpaceDE w:val="0"/>
      <w:autoSpaceDN w:val="0"/>
      <w:adjustRightInd w:val="0"/>
      <w:ind w:firstLine="720"/>
    </w:pPr>
    <w:rPr>
      <w:rFonts w:ascii="Arial" w:hAnsi="Arial" w:cs="Arial"/>
    </w:rPr>
  </w:style>
  <w:style w:type="paragraph" w:styleId="ad">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qFormat/>
    <w:rsid w:val="000F4D2C"/>
    <w:pPr>
      <w:spacing w:before="100" w:beforeAutospacing="1" w:after="100" w:afterAutospacing="1"/>
    </w:pPr>
    <w:rPr>
      <w:sz w:val="24"/>
    </w:rPr>
  </w:style>
  <w:style w:type="paragraph" w:styleId="ae">
    <w:name w:val="Body Text Indent"/>
    <w:basedOn w:val="a"/>
    <w:link w:val="af"/>
    <w:rsid w:val="00034A44"/>
    <w:pPr>
      <w:spacing w:after="120"/>
      <w:ind w:left="283"/>
    </w:pPr>
  </w:style>
  <w:style w:type="character" w:customStyle="1" w:styleId="af">
    <w:name w:val="Основной текст с отступом Знак"/>
    <w:basedOn w:val="a0"/>
    <w:link w:val="ae"/>
    <w:rsid w:val="00034A44"/>
    <w:rPr>
      <w:sz w:val="28"/>
      <w:szCs w:val="24"/>
    </w:rPr>
  </w:style>
</w:styles>
</file>

<file path=word/webSettings.xml><?xml version="1.0" encoding="utf-8"?>
<w:webSettings xmlns:r="http://schemas.openxmlformats.org/officeDocument/2006/relationships" xmlns:w="http://schemas.openxmlformats.org/wordprocessingml/2006/main">
  <w:divs>
    <w:div w:id="91123371">
      <w:bodyDiv w:val="1"/>
      <w:marLeft w:val="0"/>
      <w:marRight w:val="0"/>
      <w:marTop w:val="0"/>
      <w:marBottom w:val="0"/>
      <w:divBdr>
        <w:top w:val="none" w:sz="0" w:space="0" w:color="auto"/>
        <w:left w:val="none" w:sz="0" w:space="0" w:color="auto"/>
        <w:bottom w:val="none" w:sz="0" w:space="0" w:color="auto"/>
        <w:right w:val="none" w:sz="0" w:space="0" w:color="auto"/>
      </w:divBdr>
    </w:div>
    <w:div w:id="1303805867">
      <w:bodyDiv w:val="1"/>
      <w:marLeft w:val="0"/>
      <w:marRight w:val="0"/>
      <w:marTop w:val="0"/>
      <w:marBottom w:val="0"/>
      <w:divBdr>
        <w:top w:val="none" w:sz="0" w:space="0" w:color="auto"/>
        <w:left w:val="none" w:sz="0" w:space="0" w:color="auto"/>
        <w:bottom w:val="none" w:sz="0" w:space="0" w:color="auto"/>
        <w:right w:val="none" w:sz="0" w:space="0" w:color="auto"/>
      </w:divBdr>
    </w:div>
    <w:div w:id="1581938438">
      <w:bodyDiv w:val="1"/>
      <w:marLeft w:val="0"/>
      <w:marRight w:val="0"/>
      <w:marTop w:val="0"/>
      <w:marBottom w:val="0"/>
      <w:divBdr>
        <w:top w:val="none" w:sz="0" w:space="0" w:color="auto"/>
        <w:left w:val="none" w:sz="0" w:space="0" w:color="auto"/>
        <w:bottom w:val="none" w:sz="0" w:space="0" w:color="auto"/>
        <w:right w:val="none" w:sz="0" w:space="0" w:color="auto"/>
      </w:divBdr>
    </w:div>
    <w:div w:id="1605531575">
      <w:bodyDiv w:val="1"/>
      <w:marLeft w:val="0"/>
      <w:marRight w:val="0"/>
      <w:marTop w:val="0"/>
      <w:marBottom w:val="0"/>
      <w:divBdr>
        <w:top w:val="none" w:sz="0" w:space="0" w:color="auto"/>
        <w:left w:val="none" w:sz="0" w:space="0" w:color="auto"/>
        <w:bottom w:val="none" w:sz="0" w:space="0" w:color="auto"/>
        <w:right w:val="none" w:sz="0" w:space="0" w:color="auto"/>
      </w:divBdr>
    </w:div>
    <w:div w:id="1730301628">
      <w:bodyDiv w:val="1"/>
      <w:marLeft w:val="0"/>
      <w:marRight w:val="0"/>
      <w:marTop w:val="0"/>
      <w:marBottom w:val="0"/>
      <w:divBdr>
        <w:top w:val="none" w:sz="0" w:space="0" w:color="auto"/>
        <w:left w:val="none" w:sz="0" w:space="0" w:color="auto"/>
        <w:bottom w:val="none" w:sz="0" w:space="0" w:color="auto"/>
        <w:right w:val="none" w:sz="0" w:space="0" w:color="auto"/>
      </w:divBdr>
    </w:div>
    <w:div w:id="1855261730">
      <w:bodyDiv w:val="1"/>
      <w:marLeft w:val="0"/>
      <w:marRight w:val="0"/>
      <w:marTop w:val="0"/>
      <w:marBottom w:val="0"/>
      <w:divBdr>
        <w:top w:val="none" w:sz="0" w:space="0" w:color="auto"/>
        <w:left w:val="none" w:sz="0" w:space="0" w:color="auto"/>
        <w:bottom w:val="none" w:sz="0" w:space="0" w:color="auto"/>
        <w:right w:val="none" w:sz="0" w:space="0" w:color="auto"/>
      </w:divBdr>
    </w:div>
    <w:div w:id="2136216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Office_Excel1.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autoTitleDeleted val="1"/>
    <c:view3D>
      <c:hPercent val="3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7.3015873015873034E-2"/>
          <c:y val="0.19016393442623167"/>
          <c:w val="0.90952380952380962"/>
          <c:h val="0.53770491803278764"/>
        </c:manualLayout>
      </c:layout>
      <c:bar3DChart>
        <c:barDir val="col"/>
        <c:grouping val="clustered"/>
        <c:ser>
          <c:idx val="0"/>
          <c:order val="0"/>
          <c:tx>
            <c:strRef>
              <c:f>Sheet1!$A$2</c:f>
              <c:strCache>
                <c:ptCount val="1"/>
                <c:pt idx="0">
                  <c:v>План года</c:v>
                </c:pt>
              </c:strCache>
            </c:strRef>
          </c:tx>
          <c:spPr>
            <a:solidFill>
              <a:srgbClr val="9999FF"/>
            </a:solidFill>
            <a:ln w="12705">
              <a:solidFill>
                <a:srgbClr val="000000"/>
              </a:solidFill>
              <a:prstDash val="solid"/>
            </a:ln>
          </c:spPr>
          <c:dLbls>
            <c:dLbl>
              <c:idx val="0"/>
              <c:layout>
                <c:manualLayout>
                  <c:x val="0"/>
                  <c:y val="0.21943573667711802"/>
                </c:manualLayout>
              </c:layout>
              <c:showVal val="1"/>
            </c:dLbl>
            <c:spPr>
              <a:noFill/>
              <a:ln w="25409">
                <a:noFill/>
              </a:ln>
            </c:spPr>
            <c:txPr>
              <a:bodyPr/>
              <a:lstStyle/>
              <a:p>
                <a:pPr>
                  <a:defRPr sz="1075" b="1" i="0" u="none" strike="noStrike" baseline="0">
                    <a:solidFill>
                      <a:srgbClr val="000000"/>
                    </a:solidFill>
                    <a:latin typeface="Calibri"/>
                    <a:ea typeface="Calibri"/>
                    <a:cs typeface="Calibri"/>
                  </a:defRPr>
                </a:pPr>
                <a:endParaRPr lang="ru-RU"/>
              </a:p>
            </c:txPr>
            <c:showVal val="1"/>
          </c:dLbls>
          <c:cat>
            <c:strRef>
              <c:f>Sheet1!$B$1:$B$1</c:f>
              <c:strCache>
                <c:ptCount val="1"/>
                <c:pt idx="0">
                  <c:v>2014 г.</c:v>
                </c:pt>
              </c:strCache>
            </c:strRef>
          </c:cat>
          <c:val>
            <c:numRef>
              <c:f>Sheet1!$B$2:$B$2</c:f>
              <c:numCache>
                <c:formatCode>General</c:formatCode>
                <c:ptCount val="1"/>
                <c:pt idx="0">
                  <c:v>100</c:v>
                </c:pt>
              </c:numCache>
            </c:numRef>
          </c:val>
        </c:ser>
        <c:ser>
          <c:idx val="1"/>
          <c:order val="1"/>
          <c:tx>
            <c:strRef>
              <c:f>Sheet1!$A$3</c:f>
              <c:strCache>
                <c:ptCount val="1"/>
                <c:pt idx="0">
                  <c:v>Выполнено</c:v>
                </c:pt>
              </c:strCache>
            </c:strRef>
          </c:tx>
          <c:spPr>
            <a:solidFill>
              <a:srgbClr val="993366"/>
            </a:solidFill>
            <a:ln w="12705">
              <a:solidFill>
                <a:srgbClr val="000000"/>
              </a:solidFill>
              <a:prstDash val="solid"/>
            </a:ln>
          </c:spPr>
          <c:dLbls>
            <c:dLbl>
              <c:idx val="0"/>
              <c:layout>
                <c:manualLayout>
                  <c:x val="5.1779935275080907E-3"/>
                  <c:y val="0.27180525963666308"/>
                </c:manualLayout>
              </c:layout>
              <c:tx>
                <c:rich>
                  <a:bodyPr/>
                  <a:lstStyle/>
                  <a:p>
                    <a:r>
                      <a:rPr lang="ru-RU"/>
                      <a:t>100</a:t>
                    </a:r>
                  </a:p>
                  <a:p>
                    <a:endParaRPr lang="en-US"/>
                  </a:p>
                </c:rich>
              </c:tx>
              <c:showVal val="1"/>
            </c:dLbl>
            <c:spPr>
              <a:noFill/>
              <a:ln w="25409">
                <a:noFill/>
              </a:ln>
            </c:spPr>
            <c:txPr>
              <a:bodyPr/>
              <a:lstStyle/>
              <a:p>
                <a:pPr>
                  <a:defRPr sz="1075" b="1" i="0" u="none" strike="noStrike" baseline="0">
                    <a:solidFill>
                      <a:schemeClr val="bg1"/>
                    </a:solidFill>
                    <a:latin typeface="Calibri"/>
                    <a:ea typeface="Calibri"/>
                    <a:cs typeface="Calibri"/>
                  </a:defRPr>
                </a:pPr>
                <a:endParaRPr lang="ru-RU"/>
              </a:p>
            </c:txPr>
            <c:showVal val="1"/>
          </c:dLbls>
          <c:cat>
            <c:strRef>
              <c:f>Sheet1!$B$1:$B$1</c:f>
              <c:strCache>
                <c:ptCount val="1"/>
                <c:pt idx="0">
                  <c:v>2014 г.</c:v>
                </c:pt>
              </c:strCache>
            </c:strRef>
          </c:cat>
          <c:val>
            <c:numRef>
              <c:f>Sheet1!$B$3:$B$3</c:f>
              <c:numCache>
                <c:formatCode>General</c:formatCode>
                <c:ptCount val="1"/>
                <c:pt idx="0">
                  <c:v>100</c:v>
                </c:pt>
              </c:numCache>
            </c:numRef>
          </c:val>
        </c:ser>
        <c:dLbls>
          <c:showVal val="1"/>
        </c:dLbls>
        <c:gapDepth val="0"/>
        <c:shape val="box"/>
        <c:axId val="78218752"/>
        <c:axId val="78220288"/>
        <c:axId val="0"/>
      </c:bar3DChart>
      <c:catAx>
        <c:axId val="78218752"/>
        <c:scaling>
          <c:orientation val="minMax"/>
        </c:scaling>
        <c:delete val="1"/>
        <c:axPos val="b"/>
        <c:numFmt formatCode="General" sourceLinked="1"/>
        <c:tickLblPos val="none"/>
        <c:crossAx val="78220288"/>
        <c:crosses val="autoZero"/>
        <c:auto val="1"/>
        <c:lblAlgn val="ctr"/>
        <c:lblOffset val="100"/>
        <c:tickLblSkip val="1"/>
        <c:tickMarkSkip val="1"/>
      </c:catAx>
      <c:valAx>
        <c:axId val="78220288"/>
        <c:scaling>
          <c:orientation val="minMax"/>
        </c:scaling>
        <c:axPos val="l"/>
        <c:majorGridlines>
          <c:spPr>
            <a:ln w="3176">
              <a:solidFill>
                <a:srgbClr val="000000"/>
              </a:solidFill>
              <a:prstDash val="solid"/>
            </a:ln>
          </c:spPr>
        </c:majorGridlines>
        <c:numFmt formatCode="General" sourceLinked="1"/>
        <c:tickLblPos val="nextTo"/>
        <c:spPr>
          <a:ln w="3176">
            <a:solidFill>
              <a:srgbClr val="000000"/>
            </a:solidFill>
            <a:prstDash val="solid"/>
          </a:ln>
        </c:spPr>
        <c:txPr>
          <a:bodyPr rot="0" vert="horz"/>
          <a:lstStyle/>
          <a:p>
            <a:pPr>
              <a:defRPr sz="1075" b="1" i="0" u="none" strike="noStrike" baseline="0">
                <a:solidFill>
                  <a:srgbClr val="000000"/>
                </a:solidFill>
                <a:latin typeface="Calibri"/>
                <a:ea typeface="Calibri"/>
                <a:cs typeface="Calibri"/>
              </a:defRPr>
            </a:pPr>
            <a:endParaRPr lang="ru-RU"/>
          </a:p>
        </c:txPr>
        <c:crossAx val="78218752"/>
        <c:crosses val="autoZero"/>
        <c:crossBetween val="between"/>
      </c:valAx>
      <c:spPr>
        <a:noFill/>
        <a:ln w="25409">
          <a:noFill/>
        </a:ln>
      </c:spPr>
    </c:plotArea>
    <c:legend>
      <c:legendPos val="b"/>
      <c:layout>
        <c:manualLayout>
          <c:xMode val="edge"/>
          <c:yMode val="edge"/>
          <c:x val="0.32063492063492088"/>
          <c:y val="0.89180327868853482"/>
          <c:w val="0.35873015873015873"/>
          <c:h val="9.8360655737705027E-2"/>
        </c:manualLayout>
      </c:layout>
      <c:spPr>
        <a:noFill/>
        <a:ln w="3176">
          <a:solidFill>
            <a:srgbClr val="000000"/>
          </a:solidFill>
          <a:prstDash val="solid"/>
        </a:ln>
      </c:spPr>
      <c:txPr>
        <a:bodyPr/>
        <a:lstStyle/>
        <a:p>
          <a:pPr>
            <a:defRPr sz="985" b="1" i="0" u="none" strike="noStrike" baseline="0">
              <a:solidFill>
                <a:srgbClr val="000000"/>
              </a:solidFill>
              <a:latin typeface="Calibri"/>
              <a:ea typeface="Calibri"/>
              <a:cs typeface="Calibri"/>
            </a:defRPr>
          </a:pPr>
          <a:endParaRPr lang="ru-RU"/>
        </a:p>
      </c:txPr>
    </c:legend>
    <c:plotVisOnly val="1"/>
    <c:dispBlanksAs val="gap"/>
  </c:chart>
  <c:spPr>
    <a:noFill/>
    <a:ln>
      <a:noFill/>
    </a:ln>
  </c:spPr>
  <c:txPr>
    <a:bodyPr/>
    <a:lstStyle/>
    <a:p>
      <a:pPr>
        <a:defRPr sz="1075" b="1" i="0" u="none" strike="noStrike" baseline="0">
          <a:solidFill>
            <a:srgbClr val="000000"/>
          </a:solidFill>
          <a:latin typeface="Calibri"/>
          <a:ea typeface="Calibri"/>
          <a:cs typeface="Calibri"/>
        </a:defRPr>
      </a:pPr>
      <a:endParaRPr lang="ru-RU"/>
    </a:p>
  </c:txPr>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E725E9-FC34-4253-A978-C46773974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133</Words>
  <Characters>845</Characters>
  <Application>Microsoft Office Word</Application>
  <DocSecurity>0</DocSecurity>
  <Lines>7</Lines>
  <Paragraphs>1</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MoBIL GROUP</Company>
  <LinksUpToDate>false</LinksUpToDate>
  <CharactersWithSpaces>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subject/>
  <dc:creator>Куко Таскиря Рафильевна</dc:creator>
  <cp:keywords/>
  <cp:lastModifiedBy>BaevaVM</cp:lastModifiedBy>
  <cp:revision>27</cp:revision>
  <cp:lastPrinted>2014-08-15T09:23:00Z</cp:lastPrinted>
  <dcterms:created xsi:type="dcterms:W3CDTF">2014-08-19T10:47:00Z</dcterms:created>
  <dcterms:modified xsi:type="dcterms:W3CDTF">2016-03-22T04:27:00Z</dcterms:modified>
</cp:coreProperties>
</file>